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A51F9">
        <w:rPr>
          <w:rFonts w:ascii="Arial" w:hAnsi="Arial" w:cs="Arial"/>
          <w:b/>
          <w:bCs/>
          <w:sz w:val="22"/>
          <w:szCs w:val="22"/>
        </w:rPr>
        <w:t>48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8A6F31" w:rsidRPr="00563ED2" w:rsidRDefault="00854CAF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8A6F31">
        <w:rPr>
          <w:rFonts w:ascii="Arial" w:hAnsi="Arial" w:cs="Arial"/>
          <w:b/>
          <w:bCs/>
          <w:sz w:val="22"/>
          <w:szCs w:val="22"/>
        </w:rPr>
        <w:t>ª TENTATIVA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="00F63AA7">
        <w:rPr>
          <w:rFonts w:ascii="Arial" w:hAnsi="Arial" w:cs="Arial"/>
          <w:sz w:val="22"/>
          <w:szCs w:val="22"/>
        </w:rPr>
        <w:t>4932</w:t>
      </w:r>
      <w:r w:rsidR="00603ECD">
        <w:rPr>
          <w:rFonts w:ascii="Arial" w:hAnsi="Arial" w:cs="Arial"/>
          <w:sz w:val="22"/>
          <w:szCs w:val="22"/>
        </w:rPr>
        <w:t>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854CAF">
        <w:rPr>
          <w:rFonts w:ascii="Arial" w:hAnsi="Arial"/>
          <w:szCs w:val="22"/>
        </w:rPr>
        <w:t>05</w:t>
      </w:r>
      <w:r w:rsidR="008E01B1" w:rsidRPr="00563ED2">
        <w:rPr>
          <w:rFonts w:ascii="Arial" w:hAnsi="Arial"/>
          <w:szCs w:val="22"/>
        </w:rPr>
        <w:t>/</w:t>
      </w:r>
      <w:r w:rsidR="00854CAF">
        <w:rPr>
          <w:rFonts w:ascii="Arial" w:hAnsi="Arial"/>
          <w:szCs w:val="22"/>
        </w:rPr>
        <w:t>10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FA51F9">
        <w:rPr>
          <w:rFonts w:ascii="Arial" w:hAnsi="Arial"/>
          <w:szCs w:val="22"/>
        </w:rPr>
        <w:t>1</w:t>
      </w:r>
      <w:r w:rsidR="0067343C" w:rsidRPr="00563ED2">
        <w:rPr>
          <w:rFonts w:ascii="Arial" w:hAnsi="Arial"/>
          <w:szCs w:val="22"/>
        </w:rPr>
        <w:t>0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Default="008558D2" w:rsidP="00576495">
      <w:pPr>
        <w:jc w:val="both"/>
        <w:rPr>
          <w:rFonts w:ascii="Arial" w:hAnsi="Arial" w:cs="Arial"/>
          <w:sz w:val="22"/>
          <w:szCs w:val="22"/>
        </w:rPr>
      </w:pPr>
      <w:r w:rsidRPr="008558D2">
        <w:rPr>
          <w:rFonts w:ascii="Arial" w:hAnsi="Arial" w:cs="Arial"/>
          <w:sz w:val="22"/>
          <w:szCs w:val="22"/>
        </w:rPr>
        <w:t xml:space="preserve">Serviço de Revisar e efetuar a manutenção do </w:t>
      </w:r>
      <w:proofErr w:type="spellStart"/>
      <w:r w:rsidRPr="008558D2">
        <w:rPr>
          <w:rFonts w:ascii="Arial" w:hAnsi="Arial" w:cs="Arial"/>
          <w:sz w:val="22"/>
          <w:szCs w:val="22"/>
        </w:rPr>
        <w:t>embuchamento</w:t>
      </w:r>
      <w:proofErr w:type="spellEnd"/>
      <w:r w:rsidRPr="008558D2">
        <w:rPr>
          <w:rFonts w:ascii="Arial" w:hAnsi="Arial" w:cs="Arial"/>
          <w:sz w:val="22"/>
          <w:szCs w:val="22"/>
        </w:rPr>
        <w:t xml:space="preserve"> completo do eixo dianteiro, recuperação da base da manga de eixo dianteira e serviço de solda da Maquina </w:t>
      </w:r>
      <w:proofErr w:type="spellStart"/>
      <w:r w:rsidRPr="008558D2">
        <w:rPr>
          <w:rFonts w:ascii="Arial" w:hAnsi="Arial" w:cs="Arial"/>
          <w:sz w:val="22"/>
          <w:szCs w:val="22"/>
        </w:rPr>
        <w:t>Motoniveladora</w:t>
      </w:r>
      <w:proofErr w:type="spellEnd"/>
      <w:r w:rsidRPr="008558D2">
        <w:rPr>
          <w:rFonts w:ascii="Arial" w:hAnsi="Arial" w:cs="Arial"/>
          <w:sz w:val="22"/>
          <w:szCs w:val="22"/>
        </w:rPr>
        <w:t xml:space="preserve"> 120H Caterpillar, para atender as necessidades da SEMOSP, conforme SAMS em anexo.</w:t>
      </w:r>
    </w:p>
    <w:p w:rsidR="008558D2" w:rsidRPr="00563ED2" w:rsidRDefault="008558D2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Art. 24. É dispensável a licitação: 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Cumpre destacar inicialmente o valor proposto no orçamento enquadra-se no disposto no art. 23, inciso II, alínea “a” da Lei nº. 8.666/93, mencionando a dispensa de licitação para contratação de serviços e compras em razão do valor do contrato.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>Destaca-se que há a informação de dotação orçamentária e disponibilidade financeira, para realizar a presente contratação.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 A empresa a ser contratada com o menor valor, deverá se encontrar apta para o fornecimento do objeto a ser contratado com a apresentação das certidões negativas.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O valor da contratação estará dentro do limite previsto em lei, com isto, objetiva-se atender aos princípios da legalidade, economicidade e celeridade, realizando a presente contratação.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8558D2">
        <w:rPr>
          <w:rFonts w:ascii="Arial" w:hAnsi="Arial" w:cs="Arial"/>
          <w:b w:val="0"/>
          <w:sz w:val="22"/>
          <w:szCs w:val="22"/>
        </w:rPr>
        <w:t>Isto posto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, opta-se pela dispensa da licitação por considerar que o valor da contratação não compensa os custos da Administração com o procedimento licitatório. Assim, com fundamento nos artigos supracitados da Lei nº. </w:t>
      </w:r>
      <w:proofErr w:type="gramStart"/>
      <w:r w:rsidRPr="008558D2">
        <w:rPr>
          <w:rFonts w:ascii="Arial" w:hAnsi="Arial" w:cs="Arial"/>
          <w:b w:val="0"/>
          <w:sz w:val="22"/>
          <w:szCs w:val="22"/>
        </w:rPr>
        <w:t>8.666/93, esta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 Secretaria apresenta as justificativas para tal feito.</w:t>
      </w:r>
    </w:p>
    <w:p w:rsid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Considerando que todos os requisitos foram observados e cumpridos, solicitamos que dê prosseguimento ao processo e justifica-se ainda que essa secretaria </w:t>
      </w:r>
      <w:proofErr w:type="gramStart"/>
      <w:r w:rsidRPr="008558D2">
        <w:rPr>
          <w:rFonts w:ascii="Arial" w:hAnsi="Arial" w:cs="Arial"/>
          <w:b w:val="0"/>
          <w:sz w:val="22"/>
          <w:szCs w:val="22"/>
        </w:rPr>
        <w:t>possui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 apenas 03 </w:t>
      </w:r>
      <w:proofErr w:type="spellStart"/>
      <w:r w:rsidRPr="008558D2">
        <w:rPr>
          <w:rFonts w:ascii="Arial" w:hAnsi="Arial" w:cs="Arial"/>
          <w:b w:val="0"/>
          <w:sz w:val="22"/>
          <w:szCs w:val="22"/>
        </w:rPr>
        <w:t>motoniveladoras</w:t>
      </w:r>
      <w:proofErr w:type="spellEnd"/>
      <w:r w:rsidRPr="008558D2">
        <w:rPr>
          <w:rFonts w:ascii="Arial" w:hAnsi="Arial" w:cs="Arial"/>
          <w:b w:val="0"/>
          <w:sz w:val="22"/>
          <w:szCs w:val="22"/>
        </w:rPr>
        <w:t xml:space="preserve"> em seu parque de maquinas e que na falta de uma dessas dificulta a realização dos serviços de limpeza e destoca de lixo na ruas, avenidas ou linhas vicinais, serviços esses de extrema necessidade tendo em vista a situação do município e aproveitando o período de estiagem para a realização dos mesmos.</w:t>
      </w:r>
    </w:p>
    <w:p w:rsidR="00DD61F7" w:rsidRPr="00563ED2" w:rsidRDefault="00DD61F7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AD6806" w:rsidRDefault="008558D2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8D2">
        <w:rPr>
          <w:rFonts w:ascii="Arial" w:hAnsi="Arial" w:cs="Arial"/>
          <w:color w:val="000000"/>
          <w:sz w:val="22"/>
          <w:szCs w:val="22"/>
        </w:rPr>
        <w:lastRenderedPageBreak/>
        <w:t>As despesas ocorrerão com recursos de acordo com a Secretaria Municipal de Obras e Serviços Públicos - Projeto Atividade 2.096 da Categoria Econômica 33.90.39.</w:t>
      </w:r>
    </w:p>
    <w:p w:rsidR="008558D2" w:rsidRPr="00563ED2" w:rsidRDefault="008558D2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4639C4" w:rsidRDefault="008558D2" w:rsidP="00B1176B">
      <w:pPr>
        <w:jc w:val="both"/>
        <w:rPr>
          <w:rFonts w:ascii="Arial" w:hAnsi="Arial" w:cs="Arial"/>
          <w:sz w:val="22"/>
          <w:szCs w:val="22"/>
        </w:rPr>
      </w:pPr>
      <w:r w:rsidRPr="008558D2">
        <w:rPr>
          <w:rFonts w:ascii="Arial" w:hAnsi="Arial" w:cs="Arial"/>
          <w:sz w:val="22"/>
          <w:szCs w:val="22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563ED2" w:rsidRDefault="008558D2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805ACD" w:rsidRDefault="004F0D7F" w:rsidP="00B1176B">
      <w:pPr>
        <w:jc w:val="both"/>
        <w:rPr>
          <w:rFonts w:ascii="Arial" w:hAnsi="Arial" w:cs="Arial"/>
          <w:sz w:val="22"/>
          <w:szCs w:val="22"/>
        </w:rPr>
      </w:pPr>
      <w:r w:rsidRPr="004F0D7F">
        <w:rPr>
          <w:rFonts w:ascii="Arial" w:hAnsi="Arial" w:cs="Arial"/>
          <w:sz w:val="22"/>
          <w:szCs w:val="22"/>
        </w:rPr>
        <w:t>A fiscalização deverá ser efetuada por comissão nomeada pela SEMOSP.</w:t>
      </w:r>
    </w:p>
    <w:p w:rsidR="004F0D7F" w:rsidRPr="00563ED2" w:rsidRDefault="004F0D7F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8C56AD" w:rsidRPr="008C56AD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 xml:space="preserve">07.1 - A CONTRATADA obriga-se pela manutenção das condições de habilitação durante a vigência do contrato; </w:t>
      </w:r>
    </w:p>
    <w:p w:rsidR="008C56AD" w:rsidRPr="008C56AD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 xml:space="preserve">07.2 - Reparar, corrigir, remover, substituir às suas expensas, no total ou em parte o objeto do presente contrato, em que se verifiquem vícios, defeitos ou incorreções resultantes da execução; </w:t>
      </w:r>
    </w:p>
    <w:p w:rsidR="005B5DF6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>07.3 - Substituir em 72 horas o objeto que apresentar defeitos de fabricação, assim atestados pelo responsável pela fiscalização.</w:t>
      </w:r>
    </w:p>
    <w:p w:rsidR="008C56AD" w:rsidRPr="00563ED2" w:rsidRDefault="008C56AD" w:rsidP="008C56AD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Default="008C56AD" w:rsidP="00B1176B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>O contrato será de 30 (trinta) dias a contar da assinatura do contrato, em conformidade com a Lei 8.666/93 e suas alterações.</w:t>
      </w:r>
    </w:p>
    <w:p w:rsidR="008C56AD" w:rsidRPr="00563ED2" w:rsidRDefault="008C56AD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196BC3" w:rsidRPr="00563ED2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lastRenderedPageBreak/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854CAF">
        <w:rPr>
          <w:rFonts w:ascii="Arial" w:hAnsi="Arial" w:cs="Arial"/>
          <w:sz w:val="22"/>
          <w:szCs w:val="22"/>
        </w:rPr>
        <w:t>03</w:t>
      </w:r>
      <w:r w:rsidR="00625B14" w:rsidRPr="00563ED2">
        <w:rPr>
          <w:rFonts w:ascii="Arial" w:hAnsi="Arial" w:cs="Arial"/>
          <w:sz w:val="22"/>
          <w:szCs w:val="22"/>
        </w:rPr>
        <w:t>de</w:t>
      </w:r>
      <w:r w:rsidR="00854CAF">
        <w:rPr>
          <w:rFonts w:ascii="Arial" w:hAnsi="Arial" w:cs="Arial"/>
          <w:sz w:val="22"/>
          <w:szCs w:val="22"/>
        </w:rPr>
        <w:t>outubro</w:t>
      </w:r>
      <w:bookmarkStart w:id="0" w:name="_GoBack"/>
      <w:bookmarkEnd w:id="0"/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1"/>
        <w:gridCol w:w="3594"/>
        <w:gridCol w:w="851"/>
        <w:gridCol w:w="993"/>
        <w:gridCol w:w="1418"/>
        <w:gridCol w:w="1483"/>
      </w:tblGrid>
      <w:tr w:rsidR="009A0CFE" w:rsidRPr="009A0CFE" w:rsidTr="00B61D84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9A0CFE" w:rsidRPr="009A0CFE" w:rsidTr="00B61D84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FE" w:rsidRPr="009A0CFE" w:rsidRDefault="002E6CC2" w:rsidP="002E6CC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revisar e efetuar a manutenção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embuchamento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completo do eixo dianteiro, recuperação da base da manga de eixo dianteira e serviço de solda, da máquina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120h Caterpillar.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FE" w:rsidRPr="009A0CFE" w:rsidRDefault="002E6CC2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9A0CFE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9A0CFE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A0CFE" w:rsidRPr="009A0CFE" w:rsidTr="00B61D84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71091" w:rsidRPr="00563ED2" w:rsidRDefault="00771091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1"/>
        <w:gridCol w:w="3594"/>
        <w:gridCol w:w="851"/>
        <w:gridCol w:w="993"/>
        <w:gridCol w:w="1418"/>
        <w:gridCol w:w="1483"/>
      </w:tblGrid>
      <w:tr w:rsidR="00B61D84" w:rsidRPr="009A0CFE" w:rsidTr="00C34FD6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B61D84" w:rsidRPr="009A0CFE" w:rsidTr="00C34FD6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revisar e efetuar a manutenção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embuchamento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completo do eixo dianteiro, recuperação da base da manga de eixo dianteira e serviço de solda, da máquina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120h Caterpillar.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7.433,33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7.433,33</w:t>
            </w:r>
          </w:p>
        </w:tc>
      </w:tr>
      <w:tr w:rsidR="00B61D84" w:rsidRPr="009A0CFE" w:rsidTr="00C34FD6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R$</w:t>
            </w:r>
            <w:r w:rsidRPr="002E6CC2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 xml:space="preserve"> 7.433,33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4B6038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3794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F63AA7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4932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379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6"/>
    <o:shapelayout v:ext="edit">
      <o:idmap v:ext="edit" data="3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936D6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6038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54CAF"/>
    <w:rsid w:val="008558D2"/>
    <w:rsid w:val="0088240F"/>
    <w:rsid w:val="00886E30"/>
    <w:rsid w:val="00893F3D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4F9B-2171-496B-B05E-C22043B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2016-10-03T17:28:00Z</dcterms:created>
  <dcterms:modified xsi:type="dcterms:W3CDTF">2016-10-03T17:28:00Z</dcterms:modified>
</cp:coreProperties>
</file>