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9E63BB">
        <w:rPr>
          <w:rFonts w:ascii="Arial" w:hAnsi="Arial" w:cs="Arial"/>
          <w:b/>
          <w:bCs/>
          <w:sz w:val="22"/>
          <w:szCs w:val="22"/>
        </w:rPr>
        <w:t>5</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D00522">
        <w:rPr>
          <w:rFonts w:ascii="Arial" w:hAnsi="Arial" w:cs="Arial"/>
          <w:b/>
          <w:bCs/>
          <w:sz w:val="22"/>
          <w:szCs w:val="22"/>
        </w:rPr>
        <w:t>3751</w:t>
      </w:r>
      <w:r w:rsidRPr="00522043">
        <w:rPr>
          <w:rFonts w:ascii="Arial" w:hAnsi="Arial" w:cs="Arial"/>
          <w:b/>
          <w:bCs/>
          <w:sz w:val="22"/>
          <w:szCs w:val="22"/>
        </w:rPr>
        <w:t>/</w:t>
      </w:r>
      <w:r w:rsidR="005F1023"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B62134">
        <w:rPr>
          <w:rFonts w:ascii="Arial" w:hAnsi="Arial" w:cs="Arial"/>
          <w:b/>
          <w:szCs w:val="22"/>
        </w:rPr>
        <w:t>CONTRATAÇÃO DE EMPRESA ESPECIALIZADA PARA EXECUTAR OBRA</w:t>
      </w:r>
      <w:r w:rsidR="00BC4F2F">
        <w:rPr>
          <w:rFonts w:ascii="Arial" w:hAnsi="Arial" w:cs="Arial"/>
          <w:b/>
          <w:szCs w:val="22"/>
        </w:rPr>
        <w:t xml:space="preserve"> DE CONCLUSÃO E REFORMA </w:t>
      </w:r>
      <w:r w:rsidR="00D00522">
        <w:rPr>
          <w:rFonts w:ascii="Arial" w:hAnsi="Arial" w:cs="Arial"/>
          <w:b/>
          <w:szCs w:val="22"/>
        </w:rPr>
        <w:t>DE 02 (DUAS) UNIDADES DE EDUCAÇÃO INFANTIL TIPO “B”, UMA NO BAIRRO CIDADE ALTA E OUTRA NO BAIRRO CENTENÁRIO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9E63BB">
        <w:rPr>
          <w:rFonts w:ascii="Arial" w:hAnsi="Arial" w:cs="Arial"/>
          <w:b/>
          <w:sz w:val="22"/>
          <w:szCs w:val="22"/>
        </w:rPr>
        <w:t>5</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D00522">
        <w:rPr>
          <w:rFonts w:ascii="Arial" w:hAnsi="Arial" w:cs="Arial"/>
          <w:b/>
          <w:sz w:val="22"/>
          <w:szCs w:val="22"/>
        </w:rPr>
        <w:t>3751</w:t>
      </w:r>
      <w:r w:rsidR="005E7A7D" w:rsidRPr="00522043">
        <w:rPr>
          <w:rFonts w:ascii="Arial" w:hAnsi="Arial" w:cs="Arial"/>
          <w:b/>
          <w:sz w:val="22"/>
          <w:szCs w:val="22"/>
        </w:rPr>
        <w:t>/20</w:t>
      </w:r>
      <w:r w:rsidRPr="00522043">
        <w:rPr>
          <w:rFonts w:ascii="Arial" w:hAnsi="Arial" w:cs="Arial"/>
          <w:b/>
          <w:sz w:val="22"/>
          <w:szCs w:val="22"/>
        </w:rPr>
        <w:t>1</w:t>
      </w:r>
      <w:r w:rsidR="000F6865">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0845C7">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0845C7">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0845C7">
        <w:rPr>
          <w:rFonts w:ascii="Arial" w:hAnsi="Arial" w:cs="Arial"/>
          <w:b/>
          <w:bCs/>
          <w:sz w:val="22"/>
          <w:szCs w:val="22"/>
        </w:rPr>
        <w:t>7</w:t>
      </w:r>
      <w:r w:rsidR="00522043">
        <w:rPr>
          <w:rFonts w:ascii="Arial" w:hAnsi="Arial" w:cs="Arial"/>
          <w:b/>
          <w:bCs/>
          <w:sz w:val="22"/>
          <w:szCs w:val="22"/>
        </w:rPr>
        <w:t>,</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C879ED">
        <w:rPr>
          <w:rFonts w:ascii="Arial" w:hAnsi="Arial" w:cs="Arial"/>
          <w:b/>
          <w:bCs/>
          <w:sz w:val="22"/>
          <w:szCs w:val="22"/>
        </w:rPr>
        <w:t>2411</w:t>
      </w:r>
      <w:r w:rsidR="009116D8" w:rsidRPr="00522043">
        <w:rPr>
          <w:rFonts w:ascii="Arial" w:hAnsi="Arial" w:cs="Arial"/>
          <w:b/>
          <w:bCs/>
          <w:sz w:val="22"/>
          <w:szCs w:val="22"/>
        </w:rPr>
        <w:t>/201</w:t>
      </w:r>
      <w:r w:rsidR="00AE5F26">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001300">
        <w:rPr>
          <w:rFonts w:ascii="Arial" w:hAnsi="Arial" w:cs="Arial"/>
          <w:b/>
          <w:sz w:val="22"/>
          <w:szCs w:val="22"/>
        </w:rPr>
        <w:t>03</w:t>
      </w:r>
      <w:r w:rsidR="00927061" w:rsidRPr="008918FB">
        <w:rPr>
          <w:rFonts w:ascii="Arial" w:hAnsi="Arial" w:cs="Arial"/>
          <w:b/>
          <w:bCs/>
          <w:sz w:val="22"/>
          <w:szCs w:val="22"/>
        </w:rPr>
        <w:t xml:space="preserve"> de</w:t>
      </w:r>
      <w:r w:rsidR="00001300">
        <w:rPr>
          <w:rFonts w:ascii="Arial" w:hAnsi="Arial" w:cs="Arial"/>
          <w:b/>
          <w:bCs/>
          <w:sz w:val="22"/>
          <w:szCs w:val="22"/>
        </w:rPr>
        <w:t>agosto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AE5F26">
        <w:rPr>
          <w:rFonts w:ascii="Arial" w:hAnsi="Arial" w:cs="Arial"/>
          <w:b/>
          <w:bCs/>
          <w:noProof/>
          <w:sz w:val="22"/>
          <w:szCs w:val="22"/>
        </w:rPr>
        <w:t>0</w:t>
      </w:r>
      <w:r w:rsidR="00001300">
        <w:rPr>
          <w:rFonts w:ascii="Arial" w:hAnsi="Arial" w:cs="Arial"/>
          <w:b/>
          <w:bCs/>
          <w:noProof/>
          <w:sz w:val="22"/>
          <w:szCs w:val="22"/>
        </w:rPr>
        <w:t>9</w:t>
      </w:r>
      <w:bookmarkStart w:id="0" w:name="_GoBack"/>
      <w:bookmarkEnd w:id="0"/>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w:t>
      </w:r>
      <w:r w:rsidR="00C879ED">
        <w:rPr>
          <w:rFonts w:ascii="Arial" w:hAnsi="Arial" w:cs="Arial"/>
          <w:sz w:val="22"/>
          <w:szCs w:val="22"/>
        </w:rPr>
        <w:t>CP</w:t>
      </w:r>
      <w:r w:rsidRPr="00522043">
        <w:rPr>
          <w:rFonts w:ascii="Arial" w:hAnsi="Arial" w:cs="Arial"/>
          <w:sz w:val="22"/>
          <w:szCs w:val="22"/>
        </w:rPr>
        <w:t xml:space="preserve">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8A54D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D00522">
        <w:rPr>
          <w:rFonts w:ascii="Arial" w:hAnsi="Arial" w:cs="Arial"/>
          <w:b/>
          <w:szCs w:val="22"/>
        </w:rPr>
        <w:t>CONTRATAÇÃO DE EMPRESA ESPECIALIZADA PARA EXECUTAR OBRA DE CONCLUSÃO E REFORMA DE 02 (DUAS) UNIDADES DE EDUCAÇÃO INFANTIL TIPO “B”, UMA NO BAIRRO CIDADE ALTA E OUTRA NO BAIRRO CENTENÁRIO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C631B5" w:rsidRDefault="00A93CD3" w:rsidP="00A93CD3">
      <w:pPr>
        <w:tabs>
          <w:tab w:val="left" w:pos="567"/>
          <w:tab w:val="left" w:pos="10773"/>
        </w:tabs>
        <w:ind w:left="900"/>
        <w:jc w:val="both"/>
        <w:rPr>
          <w:rFonts w:ascii="Arial" w:hAnsi="Arial" w:cs="Arial"/>
          <w:sz w:val="22"/>
          <w:szCs w:val="22"/>
        </w:rPr>
      </w:pPr>
      <w:r w:rsidRPr="00C631B5">
        <w:rPr>
          <w:rFonts w:ascii="Arial" w:hAnsi="Arial" w:cs="Arial"/>
          <w:sz w:val="22"/>
          <w:szCs w:val="22"/>
        </w:rPr>
        <w:t xml:space="preserve">» Secretaria Municipal de </w:t>
      </w:r>
      <w:r w:rsidR="00D00522" w:rsidRPr="00C631B5">
        <w:rPr>
          <w:rFonts w:ascii="Arial" w:hAnsi="Arial" w:cs="Arial"/>
          <w:sz w:val="22"/>
          <w:szCs w:val="22"/>
        </w:rPr>
        <w:t>Educação e Cultura</w:t>
      </w:r>
    </w:p>
    <w:p w:rsidR="00A93CD3" w:rsidRPr="00C631B5" w:rsidRDefault="00A93CD3" w:rsidP="00A93CD3">
      <w:pPr>
        <w:pStyle w:val="Corpodetexto"/>
        <w:tabs>
          <w:tab w:val="left" w:pos="567"/>
          <w:tab w:val="left" w:pos="10773"/>
        </w:tabs>
        <w:spacing w:line="270" w:lineRule="exact"/>
        <w:ind w:left="2880" w:hanging="1980"/>
        <w:rPr>
          <w:rFonts w:ascii="Arial" w:hAnsi="Arial" w:cs="Arial"/>
          <w:szCs w:val="22"/>
        </w:rPr>
      </w:pPr>
      <w:r w:rsidRPr="00C631B5">
        <w:rPr>
          <w:rFonts w:ascii="Arial" w:hAnsi="Arial" w:cs="Arial"/>
          <w:szCs w:val="22"/>
        </w:rPr>
        <w:t xml:space="preserve">» Categoria Econômica – </w:t>
      </w:r>
      <w:r w:rsidR="00D8144C" w:rsidRPr="00C631B5">
        <w:rPr>
          <w:rFonts w:ascii="Arial" w:hAnsi="Arial" w:cs="Arial"/>
          <w:szCs w:val="22"/>
        </w:rPr>
        <w:t>44.90.51</w:t>
      </w:r>
    </w:p>
    <w:p w:rsidR="00A93CD3" w:rsidRPr="00C631B5" w:rsidRDefault="00A93CD3" w:rsidP="00A93CD3">
      <w:pPr>
        <w:pStyle w:val="Corpodetexto"/>
        <w:tabs>
          <w:tab w:val="left" w:pos="567"/>
          <w:tab w:val="left" w:pos="10773"/>
        </w:tabs>
        <w:spacing w:line="270" w:lineRule="exact"/>
        <w:ind w:left="2880" w:hanging="1980"/>
        <w:rPr>
          <w:rFonts w:ascii="Arial" w:hAnsi="Arial" w:cs="Arial"/>
          <w:szCs w:val="22"/>
        </w:rPr>
      </w:pPr>
      <w:r w:rsidRPr="00C631B5">
        <w:rPr>
          <w:rFonts w:ascii="Arial" w:hAnsi="Arial" w:cs="Arial"/>
          <w:szCs w:val="22"/>
        </w:rPr>
        <w:t xml:space="preserve">» Projeto Atividade – </w:t>
      </w:r>
      <w:r w:rsidR="00C1459D" w:rsidRPr="00C631B5">
        <w:rPr>
          <w:rFonts w:ascii="Arial" w:hAnsi="Arial" w:cs="Arial"/>
          <w:szCs w:val="22"/>
        </w:rPr>
        <w:t>1.1</w:t>
      </w:r>
      <w:r w:rsidR="006F5A05" w:rsidRPr="00C631B5">
        <w:rPr>
          <w:rFonts w:ascii="Arial" w:hAnsi="Arial" w:cs="Arial"/>
          <w:szCs w:val="22"/>
        </w:rPr>
        <w:t>79</w:t>
      </w:r>
    </w:p>
    <w:p w:rsidR="00A93CD3" w:rsidRPr="00C631B5"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w:t>
      </w:r>
      <w:r w:rsidRPr="00C631B5">
        <w:rPr>
          <w:rFonts w:ascii="Arial" w:hAnsi="Arial" w:cs="Arial"/>
          <w:b/>
          <w:szCs w:val="22"/>
        </w:rPr>
        <w:t xml:space="preserve">Fonte de Recursos: </w:t>
      </w:r>
      <w:r w:rsidR="00CF28D8" w:rsidRPr="00C631B5">
        <w:rPr>
          <w:rFonts w:ascii="Arial" w:hAnsi="Arial" w:cs="Arial"/>
          <w:b/>
          <w:szCs w:val="22"/>
        </w:rPr>
        <w:t>Termo de Compromisso PAC 203081/2012</w:t>
      </w:r>
    </w:p>
    <w:p w:rsidR="00C21051" w:rsidRPr="00C631B5"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 Valor</w:t>
      </w:r>
      <w:r w:rsidR="005C0788" w:rsidRPr="00C631B5">
        <w:rPr>
          <w:rFonts w:ascii="Arial" w:hAnsi="Arial" w:cs="Arial"/>
          <w:szCs w:val="22"/>
        </w:rPr>
        <w:t xml:space="preserve"> do convênio</w:t>
      </w:r>
      <w:r w:rsidRPr="00C631B5">
        <w:rPr>
          <w:rFonts w:ascii="Arial" w:hAnsi="Arial" w:cs="Arial"/>
          <w:szCs w:val="22"/>
        </w:rPr>
        <w:t xml:space="preserve">: R$ </w:t>
      </w:r>
      <w:r w:rsidR="00CF28D8" w:rsidRPr="00C631B5">
        <w:rPr>
          <w:rFonts w:ascii="Arial" w:hAnsi="Arial" w:cs="Arial"/>
          <w:szCs w:val="22"/>
        </w:rPr>
        <w:t>1.031.</w:t>
      </w:r>
      <w:r w:rsidR="00B319A3" w:rsidRPr="00C631B5">
        <w:rPr>
          <w:rFonts w:ascii="Arial" w:hAnsi="Arial" w:cs="Arial"/>
          <w:szCs w:val="22"/>
        </w:rPr>
        <w:t>75</w:t>
      </w:r>
      <w:r w:rsidR="003A2ED7" w:rsidRPr="00C631B5">
        <w:rPr>
          <w:rFonts w:ascii="Arial" w:hAnsi="Arial" w:cs="Arial"/>
          <w:szCs w:val="22"/>
        </w:rPr>
        <w:t>6</w:t>
      </w:r>
      <w:r w:rsidR="00B319A3" w:rsidRPr="00C631B5">
        <w:rPr>
          <w:rFonts w:ascii="Arial" w:hAnsi="Arial" w:cs="Arial"/>
          <w:szCs w:val="22"/>
        </w:rPr>
        <w:t>,</w:t>
      </w:r>
      <w:r w:rsidR="003A2ED7" w:rsidRPr="00C631B5">
        <w:rPr>
          <w:rFonts w:ascii="Arial" w:hAnsi="Arial" w:cs="Arial"/>
          <w:szCs w:val="22"/>
        </w:rPr>
        <w:t>84</w:t>
      </w:r>
      <w:r w:rsidRPr="00C631B5">
        <w:rPr>
          <w:rFonts w:ascii="Arial" w:hAnsi="Arial" w:cs="Arial"/>
          <w:szCs w:val="22"/>
        </w:rPr>
        <w:t xml:space="preserve"> (</w:t>
      </w:r>
      <w:r w:rsidR="00B319A3" w:rsidRPr="00C631B5">
        <w:rPr>
          <w:rFonts w:ascii="Arial" w:hAnsi="Arial" w:cs="Arial"/>
          <w:szCs w:val="22"/>
        </w:rPr>
        <w:t xml:space="preserve">um milhão, trinta e um mil, setecentos e cinquenta e </w:t>
      </w:r>
      <w:r w:rsidR="003A2ED7" w:rsidRPr="00C631B5">
        <w:rPr>
          <w:rFonts w:ascii="Arial" w:hAnsi="Arial" w:cs="Arial"/>
          <w:szCs w:val="22"/>
        </w:rPr>
        <w:t>seis</w:t>
      </w:r>
      <w:r w:rsidR="00B319A3" w:rsidRPr="00C631B5">
        <w:rPr>
          <w:rFonts w:ascii="Arial" w:hAnsi="Arial" w:cs="Arial"/>
          <w:szCs w:val="22"/>
        </w:rPr>
        <w:t xml:space="preserve"> reais e </w:t>
      </w:r>
      <w:r w:rsidR="003A2ED7" w:rsidRPr="00C631B5">
        <w:rPr>
          <w:rFonts w:ascii="Arial" w:hAnsi="Arial" w:cs="Arial"/>
          <w:szCs w:val="22"/>
        </w:rPr>
        <w:t>oitenta e quatro</w:t>
      </w:r>
      <w:r w:rsidR="00B319A3" w:rsidRPr="00C631B5">
        <w:rPr>
          <w:rFonts w:ascii="Arial" w:hAnsi="Arial" w:cs="Arial"/>
          <w:szCs w:val="22"/>
        </w:rPr>
        <w:t xml:space="preserve"> centavos</w:t>
      </w:r>
      <w:r w:rsidRPr="00C631B5">
        <w:rPr>
          <w:rFonts w:ascii="Arial" w:hAnsi="Arial" w:cs="Arial"/>
          <w:szCs w:val="22"/>
        </w:rPr>
        <w:t>)</w:t>
      </w:r>
    </w:p>
    <w:p w:rsidR="00B14DE5" w:rsidRPr="00C631B5" w:rsidRDefault="00B14DE5" w:rsidP="00B14DE5">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 xml:space="preserve">» Valor da contrapartida: R$ </w:t>
      </w:r>
      <w:r w:rsidR="00B319A3" w:rsidRPr="00C631B5">
        <w:rPr>
          <w:rFonts w:ascii="Arial" w:hAnsi="Arial" w:cs="Arial"/>
          <w:szCs w:val="22"/>
        </w:rPr>
        <w:t>5</w:t>
      </w:r>
      <w:r w:rsidR="003A2ED7" w:rsidRPr="00C631B5">
        <w:rPr>
          <w:rFonts w:ascii="Arial" w:hAnsi="Arial" w:cs="Arial"/>
          <w:szCs w:val="22"/>
        </w:rPr>
        <w:t>04</w:t>
      </w:r>
      <w:r w:rsidR="00B319A3" w:rsidRPr="00C631B5">
        <w:rPr>
          <w:rFonts w:ascii="Arial" w:hAnsi="Arial" w:cs="Arial"/>
          <w:szCs w:val="22"/>
        </w:rPr>
        <w:t>.</w:t>
      </w:r>
      <w:r w:rsidR="003A2ED7" w:rsidRPr="00C631B5">
        <w:rPr>
          <w:rFonts w:ascii="Arial" w:hAnsi="Arial" w:cs="Arial"/>
          <w:szCs w:val="22"/>
        </w:rPr>
        <w:t>442</w:t>
      </w:r>
      <w:r w:rsidR="00B319A3" w:rsidRPr="00C631B5">
        <w:rPr>
          <w:rFonts w:ascii="Arial" w:hAnsi="Arial" w:cs="Arial"/>
          <w:szCs w:val="22"/>
        </w:rPr>
        <w:t>,</w:t>
      </w:r>
      <w:r w:rsidR="003A2ED7" w:rsidRPr="00C631B5">
        <w:rPr>
          <w:rFonts w:ascii="Arial" w:hAnsi="Arial" w:cs="Arial"/>
          <w:szCs w:val="22"/>
        </w:rPr>
        <w:t>9</w:t>
      </w:r>
      <w:r w:rsidR="00B319A3" w:rsidRPr="00C631B5">
        <w:rPr>
          <w:rFonts w:ascii="Arial" w:hAnsi="Arial" w:cs="Arial"/>
          <w:szCs w:val="22"/>
        </w:rPr>
        <w:t>4</w:t>
      </w:r>
      <w:r w:rsidRPr="00C631B5">
        <w:rPr>
          <w:rFonts w:ascii="Arial" w:hAnsi="Arial" w:cs="Arial"/>
          <w:szCs w:val="22"/>
        </w:rPr>
        <w:t xml:space="preserve"> (</w:t>
      </w:r>
      <w:r w:rsidR="00B73405" w:rsidRPr="00C631B5">
        <w:rPr>
          <w:rFonts w:ascii="Arial" w:hAnsi="Arial" w:cs="Arial"/>
          <w:szCs w:val="22"/>
        </w:rPr>
        <w:t>quinhentos e quatro mil, quatrocentos e quarenta e dois reais e noventa e quatro centavos</w:t>
      </w:r>
      <w:r w:rsidRPr="00C631B5">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C631B5">
        <w:rPr>
          <w:rFonts w:ascii="Arial" w:hAnsi="Arial" w:cs="Arial"/>
          <w:sz w:val="22"/>
          <w:szCs w:val="22"/>
        </w:rPr>
        <w:t xml:space="preserve">» </w:t>
      </w:r>
      <w:r w:rsidR="00C21051" w:rsidRPr="00C631B5">
        <w:rPr>
          <w:rFonts w:ascii="Arial" w:hAnsi="Arial" w:cs="Arial"/>
          <w:b/>
          <w:sz w:val="22"/>
          <w:szCs w:val="22"/>
        </w:rPr>
        <w:t xml:space="preserve">Valor total da obra: R$ </w:t>
      </w:r>
      <w:r w:rsidR="00D00522" w:rsidRPr="00C631B5">
        <w:rPr>
          <w:rFonts w:ascii="Arial" w:hAnsi="Arial" w:cs="Arial"/>
          <w:b/>
          <w:sz w:val="22"/>
          <w:szCs w:val="22"/>
        </w:rPr>
        <w:t>1.5</w:t>
      </w:r>
      <w:r w:rsidR="00F93E2D" w:rsidRPr="00C631B5">
        <w:rPr>
          <w:rFonts w:ascii="Arial" w:hAnsi="Arial" w:cs="Arial"/>
          <w:b/>
          <w:sz w:val="22"/>
          <w:szCs w:val="22"/>
        </w:rPr>
        <w:t>36.</w:t>
      </w:r>
      <w:r w:rsidR="00706E2C" w:rsidRPr="00C631B5">
        <w:rPr>
          <w:rFonts w:ascii="Arial" w:hAnsi="Arial" w:cs="Arial"/>
          <w:b/>
          <w:sz w:val="22"/>
          <w:szCs w:val="22"/>
        </w:rPr>
        <w:t>199,78</w:t>
      </w:r>
      <w:r w:rsidR="00C21051" w:rsidRPr="00C631B5">
        <w:rPr>
          <w:rFonts w:ascii="Arial" w:hAnsi="Arial" w:cs="Arial"/>
          <w:b/>
          <w:sz w:val="22"/>
          <w:szCs w:val="22"/>
        </w:rPr>
        <w:t xml:space="preserve"> (</w:t>
      </w:r>
      <w:r w:rsidR="00706E2C" w:rsidRPr="00C631B5">
        <w:rPr>
          <w:rFonts w:ascii="Arial" w:hAnsi="Arial" w:cs="Arial"/>
          <w:b/>
          <w:sz w:val="22"/>
          <w:szCs w:val="22"/>
        </w:rPr>
        <w:t>um milhão</w:t>
      </w:r>
      <w:r w:rsidR="009365C8" w:rsidRPr="00C631B5">
        <w:rPr>
          <w:rFonts w:ascii="Arial" w:hAnsi="Arial" w:cs="Arial"/>
          <w:b/>
          <w:sz w:val="22"/>
          <w:szCs w:val="22"/>
        </w:rPr>
        <w:t>, quinhentos e trinta e seis mil, cento e noventa e nove reais e setenta e oito centavos</w:t>
      </w:r>
      <w:r w:rsidR="00C21051" w:rsidRPr="00C631B5">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Federal(inciso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lastRenderedPageBreak/>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5 (cinco) dias úteis </w:t>
      </w:r>
      <w:r w:rsidRPr="00522043">
        <w:rPr>
          <w:rFonts w:ascii="Arial" w:hAnsi="Arial" w:cs="Arial"/>
          <w:sz w:val="22"/>
          <w:szCs w:val="22"/>
        </w:rPr>
        <w:lastRenderedPageBreak/>
        <w:t>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836AD5"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836AD5"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836AD5"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836AD5"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836AD5"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lastRenderedPageBreak/>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lastRenderedPageBreak/>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lastRenderedPageBreak/>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w:t>
      </w:r>
      <w:r w:rsidRPr="00522043">
        <w:rPr>
          <w:rFonts w:ascii="Arial" w:hAnsi="Arial" w:cs="Arial"/>
          <w:sz w:val="22"/>
          <w:szCs w:val="22"/>
        </w:rPr>
        <w:lastRenderedPageBreak/>
        <w:t>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w:t>
      </w:r>
      <w:r w:rsidRPr="00522043">
        <w:rPr>
          <w:rFonts w:ascii="Arial" w:hAnsi="Arial" w:cs="Arial"/>
          <w:szCs w:val="22"/>
          <w:highlight w:val="lightGray"/>
          <w:u w:val="single"/>
        </w:rPr>
        <w:lastRenderedPageBreak/>
        <w:t>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D6296F">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lastRenderedPageBreak/>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e) No caso de equivalências dos valores apresentados pelas MEs e/ou EPPs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w:t>
      </w:r>
      <w:r w:rsidR="004D3562" w:rsidRPr="00522043">
        <w:rPr>
          <w:rFonts w:ascii="Arial" w:hAnsi="Arial" w:cs="Arial"/>
          <w:szCs w:val="22"/>
        </w:rPr>
        <w:lastRenderedPageBreak/>
        <w:t xml:space="preserve">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lastRenderedPageBreak/>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w:t>
      </w:r>
      <w:r w:rsidR="008A0E0F">
        <w:rPr>
          <w:rFonts w:ascii="Arial" w:hAnsi="Arial" w:cs="Arial"/>
          <w:bCs/>
          <w:sz w:val="22"/>
          <w:szCs w:val="22"/>
        </w:rPr>
        <w:t>nhas ou rasuras feitas pela CPL</w:t>
      </w:r>
      <w:r w:rsidRPr="00522043">
        <w:rPr>
          <w:rFonts w:ascii="Arial" w:hAnsi="Arial" w:cs="Arial"/>
          <w:bCs/>
          <w:sz w:val="22"/>
          <w:szCs w:val="22"/>
        </w:rPr>
        <w:t>,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lastRenderedPageBreak/>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lastRenderedPageBreak/>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Nos termos do Art. 54 da Lei nº. 8.666/93, o contrato reger-se-á por suas cláusulas e pelos preceitos de direito público, aplicando-se-lhe,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C30D23">
        <w:rPr>
          <w:rFonts w:ascii="Arial" w:hAnsi="Arial" w:cs="Arial"/>
          <w:b/>
          <w:sz w:val="22"/>
          <w:szCs w:val="22"/>
        </w:rPr>
        <w:t>240</w:t>
      </w:r>
      <w:r w:rsidRPr="00522043">
        <w:rPr>
          <w:rFonts w:ascii="Arial" w:hAnsi="Arial" w:cs="Arial"/>
          <w:b/>
          <w:bCs/>
          <w:noProof/>
          <w:sz w:val="22"/>
          <w:szCs w:val="22"/>
        </w:rPr>
        <w:t>(</w:t>
      </w:r>
      <w:r w:rsidR="00C30D23">
        <w:rPr>
          <w:rFonts w:ascii="Arial" w:hAnsi="Arial" w:cs="Arial"/>
          <w:b/>
          <w:bCs/>
          <w:noProof/>
          <w:sz w:val="22"/>
          <w:szCs w:val="22"/>
        </w:rPr>
        <w:t>duzentos e quarenta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D911FE">
        <w:rPr>
          <w:rFonts w:ascii="Arial" w:hAnsi="Arial" w:cs="Arial"/>
          <w:b/>
          <w:sz w:val="22"/>
          <w:szCs w:val="22"/>
        </w:rPr>
        <w:t>3</w:t>
      </w:r>
      <w:r w:rsidR="00C30D23">
        <w:rPr>
          <w:rFonts w:ascii="Arial" w:hAnsi="Arial" w:cs="Arial"/>
          <w:b/>
          <w:sz w:val="22"/>
          <w:szCs w:val="22"/>
        </w:rPr>
        <w:t>0</w:t>
      </w:r>
      <w:r w:rsidR="00D911FE">
        <w:rPr>
          <w:rFonts w:ascii="Arial" w:hAnsi="Arial" w:cs="Arial"/>
          <w:b/>
          <w:sz w:val="22"/>
          <w:szCs w:val="22"/>
        </w:rPr>
        <w:t>0</w:t>
      </w:r>
      <w:r w:rsidR="00BF2A60" w:rsidRPr="00B1184E">
        <w:rPr>
          <w:rFonts w:ascii="Arial" w:hAnsi="Arial" w:cs="Arial"/>
          <w:b/>
          <w:sz w:val="22"/>
          <w:szCs w:val="22"/>
        </w:rPr>
        <w:t xml:space="preserve"> (</w:t>
      </w:r>
      <w:r w:rsidR="00D911FE">
        <w:rPr>
          <w:rFonts w:ascii="Arial" w:hAnsi="Arial" w:cs="Arial"/>
          <w:b/>
          <w:sz w:val="22"/>
          <w:szCs w:val="22"/>
        </w:rPr>
        <w:t>trezentos</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w:t>
      </w:r>
      <w:r w:rsidRPr="00522043">
        <w:rPr>
          <w:rFonts w:ascii="Arial" w:hAnsi="Arial" w:cs="Arial"/>
          <w:szCs w:val="22"/>
        </w:rPr>
        <w:lastRenderedPageBreak/>
        <w:t xml:space="preserve">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D911FE">
        <w:rPr>
          <w:rFonts w:ascii="Arial" w:hAnsi="Arial" w:cs="Arial"/>
          <w:b/>
          <w:szCs w:val="22"/>
        </w:rPr>
        <w:t>3</w:t>
      </w:r>
      <w:r w:rsidR="00C30D23">
        <w:rPr>
          <w:rFonts w:ascii="Arial" w:hAnsi="Arial" w:cs="Arial"/>
          <w:b/>
          <w:szCs w:val="22"/>
        </w:rPr>
        <w:t>0</w:t>
      </w:r>
      <w:r w:rsidR="00D911FE">
        <w:rPr>
          <w:rFonts w:ascii="Arial" w:hAnsi="Arial" w:cs="Arial"/>
          <w:b/>
          <w:szCs w:val="22"/>
        </w:rPr>
        <w:t>0</w:t>
      </w:r>
      <w:r w:rsidRPr="00522043">
        <w:rPr>
          <w:rFonts w:ascii="Arial" w:hAnsi="Arial" w:cs="Arial"/>
          <w:b/>
          <w:szCs w:val="22"/>
        </w:rPr>
        <w:t xml:space="preserve"> (</w:t>
      </w:r>
      <w:r w:rsidR="00D911FE">
        <w:rPr>
          <w:rFonts w:ascii="Arial" w:hAnsi="Arial" w:cs="Arial"/>
          <w:b/>
          <w:szCs w:val="22"/>
        </w:rPr>
        <w:t>trezentos</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C30D23">
        <w:rPr>
          <w:rFonts w:ascii="Arial" w:hAnsi="Arial" w:cs="Arial"/>
          <w:b/>
          <w:szCs w:val="22"/>
        </w:rPr>
        <w:t>24</w:t>
      </w:r>
      <w:r w:rsidR="00D911FE">
        <w:rPr>
          <w:rFonts w:ascii="Arial" w:hAnsi="Arial" w:cs="Arial"/>
          <w:b/>
          <w:szCs w:val="22"/>
        </w:rPr>
        <w:t>0</w:t>
      </w:r>
      <w:r w:rsidR="005D67AB" w:rsidRPr="00B1184E">
        <w:rPr>
          <w:rFonts w:ascii="Arial" w:hAnsi="Arial" w:cs="Arial"/>
          <w:b/>
          <w:szCs w:val="22"/>
        </w:rPr>
        <w:t xml:space="preserve"> (</w:t>
      </w:r>
      <w:r w:rsidR="00C30D23">
        <w:rPr>
          <w:rFonts w:ascii="Arial" w:hAnsi="Arial" w:cs="Arial"/>
          <w:b/>
          <w:szCs w:val="22"/>
        </w:rPr>
        <w:t>duzentos e quarenta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lastRenderedPageBreak/>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pacing w:val="-4"/>
          <w:szCs w:val="22"/>
        </w:rPr>
      </w:pPr>
      <w:r w:rsidRPr="00522043">
        <w:rPr>
          <w:rFonts w:ascii="Arial" w:hAnsi="Arial" w:cs="Arial"/>
          <w:b/>
          <w:spacing w:val="-4"/>
          <w:szCs w:val="22"/>
        </w:rPr>
        <w:t>24.1.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900"/>
        </w:tabs>
        <w:ind w:left="900" w:hanging="900"/>
        <w:rPr>
          <w:rFonts w:ascii="Arial" w:hAnsi="Arial" w:cs="Arial"/>
          <w:szCs w:val="22"/>
        </w:rPr>
      </w:pPr>
      <w:r w:rsidRPr="00522043">
        <w:rPr>
          <w:rFonts w:ascii="Arial" w:hAnsi="Arial" w:cs="Arial"/>
          <w:b/>
          <w:szCs w:val="22"/>
        </w:rPr>
        <w:t>24.2.</w:t>
      </w:r>
      <w:r w:rsidRPr="00522043">
        <w:rPr>
          <w:rFonts w:ascii="Arial" w:hAnsi="Arial" w:cs="Arial"/>
          <w:szCs w:val="22"/>
        </w:rPr>
        <w:tab/>
        <w:t xml:space="preserve">A licitante contratada deverá indicar, no documento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8B1A84" w:rsidRPr="00522043" w:rsidRDefault="008B1A84" w:rsidP="008B1A84">
      <w:pPr>
        <w:pStyle w:val="Corpodetexto"/>
        <w:ind w:left="705" w:hanging="705"/>
        <w:rPr>
          <w:rFonts w:ascii="Arial" w:hAnsi="Arial" w:cs="Arial"/>
          <w:spacing w:val="-4"/>
          <w:szCs w:val="22"/>
        </w:rPr>
      </w:pPr>
    </w:p>
    <w:p w:rsidR="003152CC" w:rsidRPr="0017774A" w:rsidRDefault="008B1A84" w:rsidP="003152CC">
      <w:pPr>
        <w:pStyle w:val="Corpodetexto"/>
        <w:ind w:left="900" w:hanging="900"/>
        <w:rPr>
          <w:rFonts w:ascii="Arial" w:hAnsi="Arial" w:cs="Arial"/>
          <w:szCs w:val="22"/>
        </w:rPr>
      </w:pPr>
      <w:r w:rsidRPr="00522043">
        <w:rPr>
          <w:rFonts w:ascii="Arial" w:hAnsi="Arial" w:cs="Arial"/>
          <w:b/>
          <w:szCs w:val="22"/>
        </w:rPr>
        <w:t>24.3.</w:t>
      </w:r>
      <w:r w:rsidRPr="00522043">
        <w:rPr>
          <w:rFonts w:ascii="Arial" w:hAnsi="Arial" w:cs="Arial"/>
          <w:b/>
          <w:szCs w:val="22"/>
        </w:rPr>
        <w:tab/>
      </w:r>
      <w:r w:rsidR="003152CC">
        <w:rPr>
          <w:rFonts w:ascii="Arial" w:hAnsi="Arial" w:cs="Arial"/>
          <w:szCs w:val="22"/>
        </w:rPr>
        <w:t>O pagamento referente a obra executada, será efetuado conforme cronograma de execução realizado pela Comissão de Recebimento de Obras, mediante apresentação da Nota Fiscal e liberação da Caixa Econômica Federal</w:t>
      </w:r>
      <w:r w:rsidR="003152CC" w:rsidRPr="00522043">
        <w:rPr>
          <w:rFonts w:ascii="Arial" w:hAnsi="Arial" w:cs="Arial"/>
          <w:szCs w:val="22"/>
        </w:rPr>
        <w:t>.</w:t>
      </w:r>
    </w:p>
    <w:p w:rsidR="008B1A84" w:rsidRPr="00522043" w:rsidRDefault="008B1A84" w:rsidP="008B1A84">
      <w:pPr>
        <w:pStyle w:val="Corpodetexto"/>
        <w:ind w:left="900" w:hanging="900"/>
        <w:rPr>
          <w:rFonts w:ascii="Arial" w:hAnsi="Arial" w:cs="Arial"/>
          <w:szCs w:val="22"/>
        </w:rPr>
      </w:pP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da pasta da </w:t>
      </w:r>
      <w:r w:rsidRPr="00522043">
        <w:rPr>
          <w:rFonts w:ascii="Arial" w:hAnsi="Arial" w:cs="Arial"/>
          <w:b/>
          <w:szCs w:val="22"/>
        </w:rPr>
        <w:t>PMRM</w:t>
      </w:r>
      <w:r w:rsidRPr="00522043">
        <w:rPr>
          <w:rFonts w:ascii="Arial" w:hAnsi="Arial" w:cs="Arial"/>
          <w:szCs w:val="22"/>
        </w:rPr>
        <w:t>.</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 w:val="left" w:pos="900"/>
        </w:tabs>
        <w:ind w:left="900" w:hanging="900"/>
        <w:rPr>
          <w:rFonts w:ascii="Arial" w:hAnsi="Arial" w:cs="Arial"/>
          <w:szCs w:val="22"/>
        </w:rPr>
      </w:pPr>
      <w:r w:rsidRPr="00522043">
        <w:rPr>
          <w:rFonts w:ascii="Arial" w:hAnsi="Arial" w:cs="Arial"/>
          <w:b/>
          <w:szCs w:val="22"/>
        </w:rPr>
        <w:t>24.6.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s>
        <w:ind w:left="900" w:hanging="900"/>
        <w:rPr>
          <w:rFonts w:ascii="Arial" w:hAnsi="Arial" w:cs="Arial"/>
          <w:szCs w:val="22"/>
        </w:rPr>
      </w:pPr>
      <w:r w:rsidRPr="00522043">
        <w:rPr>
          <w:rFonts w:ascii="Arial" w:hAnsi="Arial" w:cs="Arial"/>
          <w:b/>
          <w:szCs w:val="22"/>
        </w:rPr>
        <w:t>24.7.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8B1A84" w:rsidRPr="00522043" w:rsidRDefault="008B1A84" w:rsidP="008B1A84">
      <w:pPr>
        <w:pStyle w:val="Corpodetexto"/>
        <w:tabs>
          <w:tab w:val="left" w:pos="360"/>
          <w:tab w:val="left" w:pos="720"/>
        </w:tabs>
        <w:ind w:left="705" w:hanging="705"/>
        <w:rPr>
          <w:rFonts w:ascii="Arial" w:hAnsi="Arial" w:cs="Arial"/>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8B1A84" w:rsidRPr="00522043" w:rsidRDefault="008B1A84" w:rsidP="008B1A84">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8112DF">
        <w:rPr>
          <w:rFonts w:ascii="Arial" w:hAnsi="Arial" w:cs="Arial"/>
          <w:b/>
          <w:szCs w:val="22"/>
        </w:rPr>
        <w:t>24</w:t>
      </w:r>
      <w:r w:rsidR="00033479">
        <w:rPr>
          <w:rFonts w:ascii="Arial" w:hAnsi="Arial" w:cs="Arial"/>
          <w:b/>
          <w:szCs w:val="22"/>
        </w:rPr>
        <w:t>0</w:t>
      </w:r>
      <w:r w:rsidRPr="00522043">
        <w:rPr>
          <w:rFonts w:ascii="Arial" w:hAnsi="Arial" w:cs="Arial"/>
          <w:b/>
          <w:szCs w:val="22"/>
        </w:rPr>
        <w:t xml:space="preserve"> (</w:t>
      </w:r>
      <w:r w:rsidR="008112DF">
        <w:rPr>
          <w:rFonts w:ascii="Arial" w:hAnsi="Arial" w:cs="Arial"/>
          <w:b/>
          <w:szCs w:val="22"/>
        </w:rPr>
        <w:t>duzentos e quarenta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As Built</w:t>
      </w:r>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 xml:space="preserve">de Licitação - Prefeitura Municipal de Rolim de Moura/Ro, observadas as disposições da Lei Federal 8.666/93, atualizadas pelas Leis Federais nº.s 8.883/94 e </w:t>
      </w:r>
      <w:r w:rsidRPr="00522043">
        <w:rPr>
          <w:rFonts w:ascii="Arial" w:hAnsi="Arial" w:cs="Arial"/>
          <w:sz w:val="22"/>
          <w:szCs w:val="22"/>
        </w:rPr>
        <w:lastRenderedPageBreak/>
        <w:t>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Quaisquer informações poderão ser obtidas de Segunda a Sexta-Feira, no horário das: 07:30 ás 13:30 h, na sala de reuniões da CPL, localizado no Prédio da Prefeitura Municipal de Rolim de Moura-Ro.,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4623E7">
        <w:rPr>
          <w:rFonts w:ascii="Arial" w:hAnsi="Arial" w:cs="Arial"/>
          <w:szCs w:val="22"/>
        </w:rPr>
        <w:t>2</w:t>
      </w:r>
      <w:r w:rsidR="00534061">
        <w:rPr>
          <w:rFonts w:ascii="Arial" w:hAnsi="Arial" w:cs="Arial"/>
          <w:szCs w:val="22"/>
        </w:rPr>
        <w:t>7</w:t>
      </w:r>
      <w:r w:rsidR="00831DAC" w:rsidRPr="00522043">
        <w:rPr>
          <w:rFonts w:ascii="Arial" w:hAnsi="Arial" w:cs="Arial"/>
          <w:szCs w:val="22"/>
        </w:rPr>
        <w:t xml:space="preserve"> de </w:t>
      </w:r>
      <w:r w:rsidR="004623E7">
        <w:rPr>
          <w:rFonts w:ascii="Arial" w:hAnsi="Arial" w:cs="Arial"/>
          <w:szCs w:val="22"/>
        </w:rPr>
        <w:t>junho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B2119E">
        <w:rPr>
          <w:rFonts w:ascii="Arial" w:hAnsi="Arial" w:cs="Arial"/>
          <w:szCs w:val="22"/>
        </w:rPr>
        <w:t>259</w:t>
      </w:r>
      <w:r>
        <w:rPr>
          <w:rFonts w:ascii="Arial" w:hAnsi="Arial" w:cs="Arial"/>
          <w:szCs w:val="22"/>
        </w:rPr>
        <w:t>/201</w:t>
      </w:r>
      <w:r w:rsidR="00B2119E">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CB0F5B">
        <w:rPr>
          <w:rFonts w:ascii="Arial" w:hAnsi="Arial" w:cs="Arial"/>
          <w:b/>
          <w:sz w:val="22"/>
          <w:szCs w:val="22"/>
        </w:rPr>
        <w:t>3751</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CB0F5B">
        <w:rPr>
          <w:rFonts w:ascii="Arial" w:hAnsi="Arial" w:cs="Arial"/>
          <w:b/>
          <w:sz w:val="22"/>
          <w:szCs w:val="22"/>
        </w:rPr>
        <w:t>3751</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CB0F5B">
        <w:rPr>
          <w:rFonts w:ascii="Arial" w:hAnsi="Arial" w:cs="Arial"/>
          <w:sz w:val="22"/>
          <w:szCs w:val="22"/>
        </w:rPr>
        <w:t>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n°___________________,sediada a Avenida/Rua_________________declara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n°___</w:t>
      </w:r>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1" w:name="OLE_LINK1"/>
      <w:bookmarkStart w:id="2"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1"/>
    <w:bookmarkEnd w:id="2"/>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2D4F2E" w:rsidRPr="00766791">
        <w:rPr>
          <w:rFonts w:ascii="Arial" w:hAnsi="Arial" w:cs="Arial"/>
          <w:szCs w:val="22"/>
        </w:rPr>
        <w:t xml:space="preserve">CONTRATAÇÃO DE EMPRESA ESPECIALIZADA PARA EXECUTAR OBRA DE CONCLUSÃO </w:t>
      </w:r>
      <w:r w:rsidR="002833BC">
        <w:rPr>
          <w:rFonts w:ascii="Arial" w:hAnsi="Arial" w:cs="Arial"/>
          <w:szCs w:val="22"/>
        </w:rPr>
        <w:t>DE DUAS UNIDADES DE EDUCAÇÃO INFANTIL</w:t>
      </w:r>
      <w:r w:rsidR="00280BF4" w:rsidRPr="00522043">
        <w:rPr>
          <w:rFonts w:ascii="Arial" w:hAnsi="Arial" w:cs="Arial"/>
          <w:b w:val="0"/>
          <w:szCs w:val="22"/>
        </w:rPr>
        <w:t>.</w:t>
      </w:r>
    </w:p>
    <w:p w:rsidR="00056BFF" w:rsidRDefault="00056BFF" w:rsidP="001F3A87">
      <w:pPr>
        <w:pStyle w:val="Ttulo2"/>
        <w:ind w:left="900"/>
        <w:jc w:val="both"/>
        <w:rPr>
          <w:rFonts w:ascii="Arial" w:hAnsi="Arial" w:cs="Arial"/>
          <w:b w:val="0"/>
          <w:szCs w:val="22"/>
        </w:rPr>
      </w:pPr>
      <w:r w:rsidRPr="00522043">
        <w:rPr>
          <w:rFonts w:ascii="Arial" w:hAnsi="Arial" w:cs="Arial"/>
          <w:b w:val="0"/>
          <w:szCs w:val="22"/>
        </w:rPr>
        <w:t xml:space="preserve">Os preços ofertados incluem todos os tributos, taxas, fretes ou qualquer outro encargo sobre o fornecimento, de acordo com o edital, </w:t>
      </w:r>
      <w:r w:rsidR="00A7523E">
        <w:rPr>
          <w:rFonts w:ascii="Arial" w:hAnsi="Arial" w:cs="Arial"/>
          <w:b w:val="0"/>
          <w:szCs w:val="22"/>
        </w:rPr>
        <w:t>o</w:t>
      </w:r>
      <w:r w:rsidR="00A7523E" w:rsidRPr="00A7523E">
        <w:rPr>
          <w:rFonts w:ascii="Arial" w:hAnsi="Arial" w:cs="Arial"/>
          <w:b w:val="0"/>
          <w:szCs w:val="22"/>
        </w:rPr>
        <w:t xml:space="preserve"> pagamento referente a obra executada, será efetuado conforme cronograma de execução realizado pela Comissão de Recebimento de Obras, mediante apresentação da Nota Fiscal e liberação da Caixa Econômica Federal</w:t>
      </w:r>
      <w:r w:rsidRPr="00A7523E">
        <w:rPr>
          <w:rFonts w:ascii="Arial" w:hAnsi="Arial" w:cs="Arial"/>
          <w:b w:val="0"/>
          <w:szCs w:val="22"/>
        </w:rPr>
        <w:t>.</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tbl>
      <w:tblPr>
        <w:tblW w:w="5000" w:type="pct"/>
        <w:tblCellMar>
          <w:left w:w="70" w:type="dxa"/>
          <w:right w:w="70" w:type="dxa"/>
        </w:tblCellMar>
        <w:tblLook w:val="04A0"/>
      </w:tblPr>
      <w:tblGrid>
        <w:gridCol w:w="1009"/>
        <w:gridCol w:w="867"/>
        <w:gridCol w:w="3933"/>
        <w:gridCol w:w="415"/>
        <w:gridCol w:w="621"/>
        <w:gridCol w:w="621"/>
        <w:gridCol w:w="662"/>
        <w:gridCol w:w="826"/>
        <w:gridCol w:w="765"/>
        <w:gridCol w:w="1698"/>
        <w:gridCol w:w="1156"/>
        <w:gridCol w:w="1156"/>
        <w:gridCol w:w="1156"/>
      </w:tblGrid>
      <w:tr w:rsidR="003809E4" w:rsidRPr="001D34CC" w:rsidTr="001D34CC">
        <w:trPr>
          <w:trHeight w:val="315"/>
        </w:trPr>
        <w:tc>
          <w:tcPr>
            <w:tcW w:w="308" w:type="pct"/>
            <w:tcBorders>
              <w:top w:val="nil"/>
              <w:left w:val="nil"/>
              <w:bottom w:val="nil"/>
              <w:right w:val="nil"/>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noProof/>
                <w:sz w:val="20"/>
                <w:szCs w:val="20"/>
                <w:lang w:eastAsia="pt-BR"/>
              </w:rPr>
              <w:drawing>
                <wp:anchor distT="0" distB="0" distL="114300" distR="114300" simplePos="0" relativeHeight="251723264" behindDoc="0" locked="0" layoutInCell="1" allowOverlap="1">
                  <wp:simplePos x="0" y="0"/>
                  <wp:positionH relativeFrom="column">
                    <wp:posOffset>47625</wp:posOffset>
                  </wp:positionH>
                  <wp:positionV relativeFrom="paragraph">
                    <wp:posOffset>57150</wp:posOffset>
                  </wp:positionV>
                  <wp:extent cx="1333500" cy="1009650"/>
                  <wp:effectExtent l="0" t="0" r="0" b="0"/>
                  <wp:wrapNone/>
                  <wp:docPr id="15923" name="Imagem 15923" descr="LOGOTIPO"/>
                  <wp:cNvGraphicFramePr/>
                  <a:graphic xmlns:a="http://schemas.openxmlformats.org/drawingml/2006/main">
                    <a:graphicData uri="http://schemas.openxmlformats.org/drawingml/2006/picture">
                      <pic:pic xmlns:pic="http://schemas.openxmlformats.org/drawingml/2006/picture">
                        <pic:nvPicPr>
                          <pic:cNvPr id="15923"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09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859"/>
            </w:tblGrid>
            <w:tr w:rsidR="003809E4" w:rsidRPr="001D34CC">
              <w:trPr>
                <w:trHeight w:val="315"/>
                <w:tblCellSpacing w:w="0" w:type="dxa"/>
              </w:trPr>
              <w:tc>
                <w:tcPr>
                  <w:tcW w:w="1360" w:type="dxa"/>
                  <w:tcBorders>
                    <w:top w:val="single" w:sz="8" w:space="0" w:color="auto"/>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bookmarkStart w:id="3" w:name="RANGE!A1:M798"/>
                  <w:r w:rsidRPr="001D34CC">
                    <w:rPr>
                      <w:rFonts w:ascii="Arial" w:hAnsi="Arial" w:cs="Arial"/>
                      <w:b/>
                      <w:bCs/>
                      <w:sz w:val="20"/>
                      <w:szCs w:val="20"/>
                      <w:lang w:eastAsia="pt-BR"/>
                    </w:rPr>
                    <w:t> </w:t>
                  </w:r>
                  <w:bookmarkEnd w:id="3"/>
                </w:p>
              </w:tc>
            </w:tr>
          </w:tbl>
          <w:p w:rsidR="003809E4" w:rsidRPr="001D34CC" w:rsidRDefault="003809E4" w:rsidP="003809E4">
            <w:pPr>
              <w:suppressAutoHyphens w:val="0"/>
              <w:rPr>
                <w:rFonts w:ascii="Arial" w:hAnsi="Arial" w:cs="Arial"/>
                <w:sz w:val="20"/>
                <w:szCs w:val="20"/>
                <w:lang w:eastAsia="pt-BR"/>
              </w:rPr>
            </w:pPr>
          </w:p>
        </w:tc>
        <w:tc>
          <w:tcPr>
            <w:tcW w:w="277"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single" w:sz="8" w:space="0" w:color="auto"/>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118" w:type="pct"/>
            <w:tcBorders>
              <w:top w:val="single" w:sz="8" w:space="0" w:color="auto"/>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single" w:sz="8" w:space="0" w:color="auto"/>
              <w:left w:val="nil"/>
              <w:bottom w:val="nil"/>
              <w:right w:val="single" w:sz="8"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600"/>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i/>
                <w:iCs/>
                <w:sz w:val="20"/>
                <w:szCs w:val="20"/>
                <w:lang w:eastAsia="pt-BR"/>
              </w:rPr>
            </w:pPr>
            <w:r w:rsidRPr="001D34CC">
              <w:rPr>
                <w:rFonts w:ascii="Arial" w:hAnsi="Arial" w:cs="Arial"/>
                <w:i/>
                <w:iCs/>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i/>
                <w:iCs/>
                <w:sz w:val="20"/>
                <w:szCs w:val="20"/>
                <w:lang w:eastAsia="pt-BR"/>
              </w:rPr>
            </w:pPr>
            <w:r w:rsidRPr="001D34CC">
              <w:rPr>
                <w:rFonts w:ascii="Arial" w:hAnsi="Arial" w:cs="Arial"/>
                <w:i/>
                <w:iCs/>
                <w:sz w:val="20"/>
                <w:szCs w:val="20"/>
                <w:lang w:eastAsia="pt-BR"/>
              </w:rPr>
              <w:t> </w:t>
            </w:r>
          </w:p>
        </w:tc>
        <w:tc>
          <w:tcPr>
            <w:tcW w:w="1480" w:type="pct"/>
            <w:gridSpan w:val="2"/>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Município de Rolim de Moura</w:t>
            </w:r>
          </w:p>
        </w:tc>
        <w:tc>
          <w:tcPr>
            <w:tcW w:w="2935" w:type="pct"/>
            <w:gridSpan w:val="9"/>
            <w:tcBorders>
              <w:top w:val="nil"/>
              <w:left w:val="nil"/>
              <w:bottom w:val="nil"/>
              <w:right w:val="single" w:sz="8" w:space="0" w:color="000000"/>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46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Estado de Rondônia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54"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b/>
                <w:bCs/>
                <w:sz w:val="20"/>
                <w:szCs w:val="20"/>
                <w:lang w:eastAsia="pt-BR"/>
              </w:rPr>
              <w:t>FONTES :</w:t>
            </w: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SINAPI/MARÇO/2017</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color w:val="FF0000"/>
                <w:sz w:val="20"/>
                <w:szCs w:val="20"/>
                <w:lang w:eastAsia="pt-BR"/>
              </w:rPr>
            </w:pPr>
            <w:r w:rsidRPr="001D34CC">
              <w:rPr>
                <w:rFonts w:ascii="Arial" w:hAnsi="Arial" w:cs="Arial"/>
                <w:b/>
                <w:bCs/>
                <w:color w:val="FF0000"/>
                <w:sz w:val="20"/>
                <w:szCs w:val="20"/>
                <w:lang w:eastAsia="pt-BR"/>
              </w:rPr>
              <w:t> </w:t>
            </w: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OBRA.: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PROINFANCIA - ESPACO EDUCATIVO INFANTIL - CIDADE ALTA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COTAÇÃO</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LOCAL: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AV CECILIA MEIRELES - BAIRRO CIDADE ALTA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COMPOSIÇÃO DE CUSTO</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nil"/>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586" w:type="pct"/>
            <w:gridSpan w:val="2"/>
            <w:tcBorders>
              <w:top w:val="nil"/>
              <w:left w:val="single" w:sz="8" w:space="0" w:color="auto"/>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Data:15/05/2017 </w:t>
            </w:r>
          </w:p>
        </w:tc>
        <w:tc>
          <w:tcPr>
            <w:tcW w:w="1362" w:type="pct"/>
            <w:tcBorders>
              <w:top w:val="nil"/>
              <w:left w:val="nil"/>
              <w:bottom w:val="single" w:sz="8" w:space="0" w:color="auto"/>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118" w:type="pct"/>
            <w:tcBorders>
              <w:top w:val="nil"/>
              <w:left w:val="nil"/>
              <w:bottom w:val="single" w:sz="8" w:space="0" w:color="auto"/>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BDI:</w:t>
            </w: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28,82%</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75"/>
        </w:trPr>
        <w:tc>
          <w:tcPr>
            <w:tcW w:w="30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Item </w:t>
            </w:r>
          </w:p>
        </w:tc>
        <w:tc>
          <w:tcPr>
            <w:tcW w:w="277"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CÓDIG</w:t>
            </w:r>
            <w:r w:rsidRPr="001D34CC">
              <w:rPr>
                <w:rFonts w:ascii="Arial" w:hAnsi="Arial" w:cs="Arial"/>
                <w:b/>
                <w:bCs/>
                <w:sz w:val="20"/>
                <w:szCs w:val="20"/>
                <w:lang w:eastAsia="pt-BR"/>
              </w:rPr>
              <w:lastRenderedPageBreak/>
              <w:t xml:space="preserve">O </w:t>
            </w:r>
          </w:p>
        </w:tc>
        <w:tc>
          <w:tcPr>
            <w:tcW w:w="136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Descriminação</w:t>
            </w:r>
          </w:p>
        </w:tc>
        <w:tc>
          <w:tcPr>
            <w:tcW w:w="11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Un</w:t>
            </w:r>
            <w:r w:rsidRPr="001D34CC">
              <w:rPr>
                <w:rFonts w:ascii="Arial" w:hAnsi="Arial" w:cs="Arial"/>
                <w:b/>
                <w:bCs/>
                <w:sz w:val="20"/>
                <w:szCs w:val="20"/>
                <w:lang w:eastAsia="pt-BR"/>
              </w:rPr>
              <w:lastRenderedPageBreak/>
              <w:t>d.</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w:t>
            </w:r>
            <w:r w:rsidRPr="001D34CC">
              <w:rPr>
                <w:rFonts w:ascii="Arial" w:hAnsi="Arial" w:cs="Arial"/>
                <w:b/>
                <w:bCs/>
                <w:sz w:val="20"/>
                <w:szCs w:val="20"/>
                <w:lang w:eastAsia="pt-BR"/>
              </w:rPr>
              <w:lastRenderedPageBreak/>
              <w:t>nt. Licitada (A)</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w:t>
            </w:r>
            <w:r w:rsidRPr="001D34CC">
              <w:rPr>
                <w:rFonts w:ascii="Arial" w:hAnsi="Arial" w:cs="Arial"/>
                <w:b/>
                <w:bCs/>
                <w:sz w:val="20"/>
                <w:szCs w:val="20"/>
                <w:lang w:eastAsia="pt-BR"/>
              </w:rPr>
              <w:lastRenderedPageBreak/>
              <w:t>nt. Medida (B)</w:t>
            </w:r>
          </w:p>
        </w:tc>
        <w:tc>
          <w:tcPr>
            <w:tcW w:w="29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Quan</w:t>
            </w:r>
            <w:r w:rsidRPr="001D34CC">
              <w:rPr>
                <w:rFonts w:ascii="Arial" w:hAnsi="Arial" w:cs="Arial"/>
                <w:b/>
                <w:bCs/>
                <w:sz w:val="20"/>
                <w:szCs w:val="20"/>
                <w:lang w:eastAsia="pt-BR"/>
              </w:rPr>
              <w:lastRenderedPageBreak/>
              <w:t>t. a Executar (C )</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w:t>
            </w:r>
            <w:r w:rsidRPr="001D34CC">
              <w:rPr>
                <w:rFonts w:ascii="Arial" w:hAnsi="Arial" w:cs="Arial"/>
                <w:b/>
                <w:bCs/>
                <w:sz w:val="20"/>
                <w:szCs w:val="20"/>
                <w:lang w:eastAsia="pt-BR"/>
              </w:rPr>
              <w:lastRenderedPageBreak/>
              <w:t>Licitado (R$) (D)</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w:t>
            </w:r>
            <w:r w:rsidRPr="001D34CC">
              <w:rPr>
                <w:rFonts w:ascii="Arial" w:hAnsi="Arial" w:cs="Arial"/>
                <w:b/>
                <w:bCs/>
                <w:sz w:val="20"/>
                <w:szCs w:val="20"/>
                <w:lang w:eastAsia="pt-BR"/>
              </w:rPr>
              <w:lastRenderedPageBreak/>
              <w:t>Unitário Atualizado (R$) (E)</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Unitário </w:t>
            </w:r>
            <w:r w:rsidRPr="001D34CC">
              <w:rPr>
                <w:rFonts w:ascii="Arial" w:hAnsi="Arial" w:cs="Arial"/>
                <w:b/>
                <w:bCs/>
                <w:sz w:val="20"/>
                <w:szCs w:val="20"/>
                <w:lang w:eastAsia="pt-BR"/>
              </w:rPr>
              <w:lastRenderedPageBreak/>
              <w:t>Atualizado Com BDI (R$) (F)</w:t>
            </w:r>
          </w:p>
        </w:tc>
        <w:tc>
          <w:tcPr>
            <w:tcW w:w="36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Licitado (R$) (G)</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Medido (R$) (H)</w:t>
            </w:r>
          </w:p>
        </w:tc>
        <w:tc>
          <w:tcPr>
            <w:tcW w:w="35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após a Atualização (R$) (I)</w:t>
            </w:r>
          </w:p>
        </w:tc>
      </w:tr>
      <w:tr w:rsidR="003809E4" w:rsidRPr="001D34CC" w:rsidTr="001D34CC">
        <w:trPr>
          <w:trHeight w:val="960"/>
        </w:trPr>
        <w:tc>
          <w:tcPr>
            <w:tcW w:w="30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77"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1362"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11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5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01.00.00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PRELIMINARES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01.01.00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CANTEIRO DE OBRAS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93584</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Execução de depósito em canteiro de obra em chapa de madeira compensada, não incluso mobiliário. af_04/2016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25,41</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25,41</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202,74</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458,46</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590,59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5.151,62</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5.151,62</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01.01.02</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74209/001</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Placa de obra em chapa zincada, conforme modelo do Governo Federal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363,55</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290,63</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374,39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1.090,65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1.090,65</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74077/003</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Locação convencional de obra, através de gabarito de tábuas corridas pontaletadas, com reaproveitamento de 3 vezes.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4,14</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5,33</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3.817,55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3.817,55</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10.059,82</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10.059,82</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02.00.00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E ESTRUTURAS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 Sapatas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02.01.01.01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26.451,90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26.451,90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Escavação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4.986,10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4.986,10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Fundação Castelo d'água - Estacas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3.017,48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3.017,48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02.01.02.</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296,</w:t>
            </w:r>
            <w:r w:rsidRPr="001D34CC">
              <w:rPr>
                <w:rFonts w:ascii="Arial" w:hAnsi="Arial" w:cs="Arial"/>
                <w:sz w:val="20"/>
                <w:szCs w:val="20"/>
                <w:lang w:eastAsia="pt-BR"/>
              </w:rPr>
              <w:lastRenderedPageBreak/>
              <w:t>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296,</w:t>
            </w:r>
            <w:r w:rsidRPr="001D34CC">
              <w:rPr>
                <w:rFonts w:ascii="Arial" w:hAnsi="Arial" w:cs="Arial"/>
                <w:sz w:val="20"/>
                <w:szCs w:val="20"/>
                <w:lang w:eastAsia="pt-BR"/>
              </w:rPr>
              <w:lastRenderedPageBreak/>
              <w:t>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2.421,28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2.421,28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02.01.02.03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Escavação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2.581,04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2.581,04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45.674,60</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45.674,60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03.00.00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ESTRUTURAS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03.01.00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Concreto Armado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Pilares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631,70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631,70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18.433,01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18.433,01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3.917,10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3.917,10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32.041,88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32.041,88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17.634,60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17.634,60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Vigas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03.01.02.01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1.803,20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52.617,38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52.617,38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6.098,63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6.098,63</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49.886,79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49.886,79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112,67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112,67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55.191,40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55.191,40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03.01.03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Lajes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03.01.03.01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Lajes Pré Fabricadas: fornecimento,  montagem e escoramento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80.683,68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80.683,68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Complementar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24.987,90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24.987,90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23.463,82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23.463,82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03.01.04.02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6.724,20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6.724,20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55.003,96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55.003,96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17.585,62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17.585,62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438.352,88</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438.352,88</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ARQUITETURA E ELEMENTOS DE URBANISMO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ARQUITETURA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04.02.00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 DIVISÓRIAS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Marcação 1ª fiada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608,15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4.044,20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4.044,20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Levante de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1.534,66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1.534,66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55.385,88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55.385,88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Aperto de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2.665,00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Alvenaria de elementos vazados de concreto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Divisórias em madeira com laminado com portas de 80x210cm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146,96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114,53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147,54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6.758,69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6.785,36</w:t>
            </w:r>
          </w:p>
        </w:tc>
      </w:tr>
      <w:tr w:rsidR="003809E4" w:rsidRPr="001D34CC" w:rsidTr="001D34CC">
        <w:trPr>
          <w:trHeight w:val="6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79627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Divisoria em granito branco polido, esp = 3cm, assentado com argamassa traco 1:4, arremate em cimento branco, exclusive ferragens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         324,88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833,67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1.073,93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17.134,17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56.639,07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Vergas contínuas no perímetro das edificações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3.221,64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3.221,64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Vergas e contravergas embutidas nas paredes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3.580,54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3.580,54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04.03.00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04.04.00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 de Madeira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Portas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102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04.04.01.01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90843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Kit de porta de madeira para pintura, semi-oca (leve ou média), padrão médio, 80x210cm, espessura de 3,5cm, itens inclusos: dobradiças, montagem e instalação do batente, fechadura com execução do furo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218,78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499,05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642,88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3.062,92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612,58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7.200,26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de madeira de abrir para P.C.D. com barra horizontal de 60cm  (0,80x210cm).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307,48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888,65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1.144,76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245,98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3.663,23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PM-04a - porta comum p/ divisórias de granito 60 x 180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1.143,04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1.472,46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2.716,84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543,37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16.491,55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PM-04b - porta comum p/ divisórias de granito 60 x 60 cm e guiches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432,43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557,05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1.006,74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2.673,84</w:t>
            </w:r>
          </w:p>
        </w:tc>
      </w:tr>
      <w:tr w:rsidR="003809E4" w:rsidRPr="001D34CC" w:rsidTr="001D34CC">
        <w:trPr>
          <w:trHeight w:val="102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90841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Kit de porta de madeira para pintura, semi-oca (leve ou média), padrão médio, 60x210cm, espessura de 3,5cm, itens inclusos: dobradiças, montagem e instalação do batente, fechadura com execução do furo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174,79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442,77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699,16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139,83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1.825,22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PM-7 - porta com visor 80 x 210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487,85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769,90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8.781,30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1.756,26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11.086,56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91298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de madeira tipo veneziana, semi-oca (leve ou média), 80x210cm, espessura de 3cm, incluso dobradiças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484,39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277,64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2.906,34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581,27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1.716,77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 Metálica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04.05.01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Portas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Portas metálica  80x80cm veneziana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122,43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Janelas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EF-10 pivotante 120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205,49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734,16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1.588,26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EF-11 pivotante 180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277,02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356,85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2.770,20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5.352,75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EF-12 pivotante 90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169,72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437,26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EF-13 pivotante 210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312,78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4.029,20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EF-14 pivotante 210 x 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3.468,08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5.803,36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EF-15 pivotante 240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348,54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448,98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897,96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EF-16 pivotante 300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313,68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541,13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627,36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1.082,26</w:t>
            </w:r>
          </w:p>
        </w:tc>
      </w:tr>
      <w:tr w:rsidR="003809E4" w:rsidRPr="001D34CC" w:rsidTr="001D34CC">
        <w:trPr>
          <w:trHeight w:val="31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EF-17 basculante 50 x 50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916,16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2.019,78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EF-18 corrediça 120 x 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225,39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EF-19 corrediça 150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727,12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936,67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936,67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EF-20 corrediça 120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441,01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568,10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661,30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1.136,20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EF-21 corrediça 180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655,60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844,54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458,69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844,54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EF-22 corrediça 240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870,18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1.120,96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635,70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EF-23 corrediça 240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855,63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1.156,29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1.489,53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1.711,26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2.979,06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04.05.02.15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EF-24 corrediça 300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1.091,38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1.442,41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1.858,11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2.182,76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3.716,22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EF-25* corrediça 460 x 150 cm (específica p/ regiões de clima frio)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2.152,93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2.753,76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3.547,39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4.305,86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7.094,78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EF-26 corrediça 270 x 160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1.348,96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1.728,52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2.226,67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11.133,35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EF-27 corrediça 360 x 160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1.795,45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2.300,75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2.963,82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7.181,80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11.855,28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EF-28 corrediça 200 x 105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648,89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846,34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1.090,25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1.090,25</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04.05.02.20</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73804/001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Protecao de fachada com tela de polipropileno fixada em estrutura de madeira com arame galvanizado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17,35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Veneziana metálica circular com diamêtro de 120 cm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1.484,64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1.484,64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Grades e portões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Portões 90X110cm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649,90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649,90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Portões 90X200cm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Grades e portões h=210cm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690,55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889,56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3.326,53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11.208,46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VIDROS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PV6 - Portas de vidro temperado -160x210cm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4.730,36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5.532,01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72120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Vidro temperado incolor, espessura 10mm, fornecimento e instalacao, inclusive massa para vedacao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341,23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275,26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354,59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4.708,97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4.893,34</w:t>
            </w:r>
          </w:p>
        </w:tc>
      </w:tr>
      <w:tr w:rsidR="003809E4" w:rsidRPr="001D34CC" w:rsidTr="001D34CC">
        <w:trPr>
          <w:trHeight w:val="30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w:t>
            </w:r>
            <w:r w:rsidRPr="001D34CC">
              <w:rPr>
                <w:rFonts w:ascii="Arial" w:hAnsi="Arial" w:cs="Arial"/>
                <w:sz w:val="20"/>
                <w:szCs w:val="20"/>
                <w:lang w:eastAsia="pt-BR"/>
              </w:rPr>
              <w:lastRenderedPageBreak/>
              <w:t>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85005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cristal, espessura 4mm, com </w:t>
            </w:r>
            <w:r w:rsidRPr="001D34CC">
              <w:rPr>
                <w:rFonts w:ascii="Arial" w:hAnsi="Arial" w:cs="Arial"/>
                <w:sz w:val="20"/>
                <w:szCs w:val="20"/>
                <w:lang w:eastAsia="pt-BR"/>
              </w:rPr>
              <w:lastRenderedPageBreak/>
              <w:t>parafusos de fixacao, sem moldura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428,13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371,43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2.996,91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3.349,36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COBERTURA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Estrutura em madeira para cobertura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1.271,78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1.271,78</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56.123,65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56.123,65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Telhas cerämicas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1.264,79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1.264,79</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60.520,20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60.520,20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94444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Telhamento com telha de encaixe, tipo francesa de vidro, com até 2 águas, incluso transporte vertical. af_06/2016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783,70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1.009,56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7.066,92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Cumeeiras/Espigões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154,99</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2.447,29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2.447,29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metálica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65,65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Rufos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5.682,77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5.682,77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IMPERMEABILIZAÇÃO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das vigas baldrame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4.869,75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4.869,75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de calhas (piso)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do castelo d'água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21,31</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43,02</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2.237,55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1.342,53</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1.806,84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de calhas (telhado)  com manta asfáltica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221,45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9.325,26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9.325,26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04.06.00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Interno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04.06.01.01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Emboço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16.882,10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16.882,10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809,07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809,07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9.085,86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9.085,86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87250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Revestimento cerâmico para piso com placas tipo grês de dimensões 45x45 cm aplicada em ambientes de área entre 5 m2 e 10 m2.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37,13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26.608,49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45.879,01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20x20 (OBS. O item está incluso no item 04.06.01.03)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724,74</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8.138,83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8.138,83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04.07.00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Externo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 fachadas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Chapisco externo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1.036,82</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4.022,86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4.022,86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Emboço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8.100,75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8.100,75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576,55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6.474,66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6.474,66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Cerâmica 10x10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49,64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14.424,86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29.434,27</w:t>
            </w:r>
          </w:p>
        </w:tc>
      </w:tr>
      <w:tr w:rsidR="003809E4" w:rsidRPr="001D34CC" w:rsidTr="001D34CC">
        <w:trPr>
          <w:trHeight w:val="36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10x10 (OBS. O item está incluso no item 04.07.01.04)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04.08.00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PAVIMENTAÇÃO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Camada impermeabilizadora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26.117,10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26.117,10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Regularização de piso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1.304,10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13.823,46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13.823,46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de concreto intertravado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12.062,40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12.062,40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87250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Revestimento cerâmico para piso com placas tipo grês de dimensões 45x45 cm aplicada em ambientes de área entre 5 m2 e 10 m2.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41,69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37,13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1.721,88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(OBS. O item está incluso no item 04.01.734)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Cimento desempenado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84191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Piso em granilite, marmorite ou granitina espessura 8 mm, incluso juntas de dilatacao plasticas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104,76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53.754,90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21.501,96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71.658,45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concreto com grelhas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1.796,41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1.796,41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04.09.00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SOLEIRAS, RODAPÉS E PEITORIS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84161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Soleira de marmore branco, largura 15cm, espessura 3cm, assentada sobre argamassa traco 1:4 (cimento e areia)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68,62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1.457,30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2.899,52</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88648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Rodapé cerâmico de 7cm de altura com placas tipo grês de dimensões 35x35cm.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5.935,68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3.991,68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rodapés de cerâmica (OBS. O item está incluso no item 04.09.03)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Rodameio de madeira L=10cm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6.477,36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04.10.00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PINTURA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internas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2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04.10.01.01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88497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e lixamento de massa látex em paredes, duas demãos. af_06/20</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542,96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9,59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5.902,33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5.016,98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1.183,34</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acrílica em paredes, duasdemãos.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542,96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5.049,56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1.311,73</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pva em paredes, duas 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8,48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575,89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externas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04.10.02.01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88489</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acrílica em paredes, duasdemãos. af_06/2014</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606,18</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363,71</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242,47</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9,30</w:t>
            </w:r>
          </w:p>
        </w:tc>
        <w:tc>
          <w:tcPr>
            <w:tcW w:w="265"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10,63 </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5.637,47</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3.382,48</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3.319,44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04.10.03.01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88497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e lixamento de massa látex em paredes, duas demãos. af_06/20</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659,41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9,59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6.769,96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6.092,97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904,86</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pva em paredes, duas 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659,41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8,48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5.458,47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4.912,62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Outros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73739/001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esmalte acetinado em madeira, duas demaos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13,02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3.086,05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4.319,95</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6082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em verniz sintetico brilhante em madeira, tres demaos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11,62</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13,53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636,78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955,16</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73924/002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esmalte acetinado, duas demaos, sobre superficie metalica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20,34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3.159,37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4.467,10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COMPLEMENTARES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Bancadas e balcões em granito Cinza </w:t>
            </w:r>
            <w:r w:rsidRPr="001D34CC">
              <w:rPr>
                <w:rFonts w:ascii="Arial" w:hAnsi="Arial" w:cs="Arial"/>
                <w:sz w:val="20"/>
                <w:szCs w:val="20"/>
                <w:lang w:eastAsia="pt-BR"/>
              </w:rPr>
              <w:lastRenderedPageBreak/>
              <w:t xml:space="preserve">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43,5</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12.574,11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44.344,77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04.11.02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Lavatórios em granito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3.035,13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10.703,91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Armários e escaninhos em granito Cinza Andorinha (A-01 ao  A-09)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15.320,18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54.029,26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Prateleiras em granito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10.319,44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36.393,29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Rodamão em granito h=10cm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2.901,78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10.676,71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bordas em bancadas e balcões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515,41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16.144,87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armários e escaninhos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21.223,61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prateleiras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468,27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14.668,30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lavatórios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3.115,39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de proteção c=300cm h=45cm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206,39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471,45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412,78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1.214,64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74195/001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Guarda-corpo com corrimao em ferro barra chata 3/16"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391,65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504,52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2.662,22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5.499,27</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74194/001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Escada tipo marinheiro em tubo aco galvanizado 1 1/2" 5 degraus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159,29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199,66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1.878,03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3.032,39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Plataforma metalica de transição das escadas do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237,98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306,57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Bancos retráteis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cj.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310,76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505,22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1.301,64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90cm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159,76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45 cm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cj.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329,00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Bancos de concreto da administração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355,77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547,51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04.11.18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Bancos de concreto do pátio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1.148,44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1.767,41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Mastros para bandeiras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573,24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04.11.20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negro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122,08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387,66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314,52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74073/002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Alcapao em ferro 70x70cm, incluso ferragens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92,45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119,09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119,09</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635.057,72</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385.567,32</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613.408,31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HIDRÁULICAS E SANITÁRIAS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ÁGUA FRIA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PVC RÍGIDO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1.539,59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1.539,59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Adaptadores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w:t>
            </w:r>
            <w:r w:rsidRPr="001D34CC">
              <w:rPr>
                <w:rFonts w:ascii="Arial" w:hAnsi="Arial" w:cs="Arial"/>
                <w:sz w:val="20"/>
                <w:szCs w:val="20"/>
                <w:lang w:eastAsia="pt-BR"/>
              </w:rPr>
              <w:lastRenderedPageBreak/>
              <w:t xml:space="preserve">e rosca, diâmetro 32x1"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30,0</w:t>
            </w:r>
            <w:r w:rsidRPr="001D34CC">
              <w:rPr>
                <w:rFonts w:ascii="Arial" w:hAnsi="Arial" w:cs="Arial"/>
                <w:sz w:val="20"/>
                <w:szCs w:val="20"/>
                <w:lang w:eastAsia="pt-BR"/>
              </w:rPr>
              <w:lastRenderedPageBreak/>
              <w:t>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50x1.1/2"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85x3"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32x1"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50x1.1/2"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85x3"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Buchas de 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50x25mm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50x32mm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85x60mm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com bucha de latão,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de redução 90º PVC soldável com bucha de latão,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de redução 90º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w:t>
            </w:r>
            <w:r w:rsidRPr="001D34CC">
              <w:rPr>
                <w:rFonts w:ascii="Arial" w:hAnsi="Arial" w:cs="Arial"/>
                <w:sz w:val="20"/>
                <w:szCs w:val="20"/>
                <w:lang w:eastAsia="pt-BR"/>
              </w:rPr>
              <w:lastRenderedPageBreak/>
              <w:t>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de PVC soldável com </w:t>
            </w:r>
            <w:r w:rsidRPr="001D34CC">
              <w:rPr>
                <w:rFonts w:ascii="Arial" w:hAnsi="Arial" w:cs="Arial"/>
                <w:sz w:val="20"/>
                <w:szCs w:val="20"/>
                <w:lang w:eastAsia="pt-BR"/>
              </w:rPr>
              <w:lastRenderedPageBreak/>
              <w:t xml:space="preserve">rosca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com rosca central,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com rosca central, diâmetro 32x3/4"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50x25mm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60x25mm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85x60mm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05.02.07.04</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89615</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85mm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176,27</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157,55</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202,96</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352,54</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405,92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05.02.08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Plugue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05.02.08.01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1.1/4"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APARELHOS E ACESSÓRIOS SANITÁRIOS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86942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Lavatório louça branca suspenso, 29,5 x 39cm ou equivalente, padrão popular, incluso sifão tipo garrafa em pvc, válvula e engate flexível 30cm em plástico e torneira cromada de mesa,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175,34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1.581,09</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86937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de embutir oval em louça branca, 35 x 50cm ou equivalente, incluso válvula em metal cromado e sifão flexível em pvc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63,40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145,79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375,62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de embutir redonda em louça branca, 35 x 50cm ou equivalente, incluso válvula em metal cromado e sifão flexível em PVC 3/4 X 1.1/2"-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192,30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247,72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495,44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95469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Vaso sanitario sifonado convencional com louça branca - fornecimentoe instalação. af_10/2016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220,05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166,18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214,07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440,10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428,14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Vaso sanitário com caixa acoplada infantil louça branca com acessórios. </w:t>
            </w:r>
            <w:r w:rsidRPr="001D34CC">
              <w:rPr>
                <w:rFonts w:ascii="Arial" w:hAnsi="Arial" w:cs="Arial"/>
                <w:sz w:val="20"/>
                <w:szCs w:val="20"/>
                <w:lang w:eastAsia="pt-BR"/>
              </w:rPr>
              <w:lastRenderedPageBreak/>
              <w:t xml:space="preserve">(Fornecimento e instalação).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219,34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542,47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698,81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2.632,08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8.385,72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95471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Vaso sanitario sifonado convencional para pcd sem furo frontal com louça branca sem assento -  fornecimento e instalação. af_10/2016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161,66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644,03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829,64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1.454,94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7.466,76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Assento para bacia com abertura frontal, cor branca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319,39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411,44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822,88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Assento vaso sanitario infantil em plastico branco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236,76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1.001,04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Assento sanitario de plastico, tipo convencional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177,57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463,14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625x505x300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56 x 33 x 12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164,48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211,88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1.695,04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40,0 x 34,0 x 12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670,96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Tanque duplo em marmore sintetico com cuba lisa e esfregador, *110 x 60* cm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220,56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284,13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bica alta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101,84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131,19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200,27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918,33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86911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longa, de parede, 1/2" ou 3/4", para pia de cozinha,padrão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40,00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721,42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304,45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eletrica 5500 W</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166,28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162,04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486,12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86910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tubo móvel, de parede, 1/2" ou 3/4", para pia de cozinha, padrão médio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90,44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tubo móvel, de mesa, 1/2" ou 3/4", para pia de cozinha, padrão alto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94,56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847,42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279,18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365,34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86916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plástica 3/4" para tanque - fornecimento e instalação. af_12/</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32,27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511,83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457,27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pressão com canopla p/ chuveiro,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1.097,25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1.097,25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290,29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1.451,45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1.451,45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2.246,40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05.03.30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1.124,76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1.124,76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Ligação flexível metálica para lavatório de 1/2" (OBS.:  incluso no lavatório suspenso )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Ligação flexível metálica para pia de 3/4" ( OBS.: Incluso no lavatório)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9535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Chuveiro eletrico comum corpo plastico tipo ducha,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59,21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372,60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915,24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Ducha higienica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184,89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238,18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1.282,60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952,72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Ducha metalica de parede, articulavel, com desviador e ducha manual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403,41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519,67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2.078,68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Chuveiro elétrico, 5500W, acabamento cromado Incluso, fita vedarosca e instalação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137,62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804,75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688,10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40729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Valvula descarga 1.1/2" com registro, acabamento em metal cromado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148,60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161,43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3.417,80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4.782,85</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d'água pré-fabricada capacidade 15000 litros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descarga VDE, série normal, diâmetro 38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108,33</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427,57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Válvula de pé com crivo,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170,02</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73795/002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Válvula de retenção vertical ø 25mm (1") -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50,65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65,25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65,25</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74162/001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concreto, altura = 1,00 metro, diametro registro &lt; 150 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55,96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124,66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160,59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1.445,31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em alvenaria 100x160 cm para bombas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643,16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828,52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Tampa de ferro fundido 30x30 cm - tipo </w:t>
            </w:r>
            <w:r w:rsidRPr="001D34CC">
              <w:rPr>
                <w:rFonts w:ascii="Arial" w:hAnsi="Arial" w:cs="Arial"/>
                <w:sz w:val="20"/>
                <w:szCs w:val="20"/>
                <w:lang w:eastAsia="pt-BR"/>
              </w:rPr>
              <w:lastRenderedPageBreak/>
              <w:t xml:space="preserve">leve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960,75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1.048,32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05.03.45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60x60 cm - tipo leve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292,05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376,22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752,44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25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05.03.47</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32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70,98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05.03.48</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40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78,65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50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05.03.50</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85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sabonete liquido  em plástico tipo dispenser para sabonete liquido com reservatorio 800 A 1500 ml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74,99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96,60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1.305,92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3.091,20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Papel Toalha tipo dispenser para papel toalha interfolhado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77,44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820,80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2.992,80</w:t>
            </w:r>
          </w:p>
        </w:tc>
      </w:tr>
      <w:tr w:rsidR="003809E4" w:rsidRPr="001D34CC" w:rsidTr="001D34CC">
        <w:trPr>
          <w:trHeight w:val="33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papel higiênico em louça de embutir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42,20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767,74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1.250,28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Saboneteira em louça de embutir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265,20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889,78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05.06.00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05.06.01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Conjunto moto-bomba com rotor em bronze, 3/4 cv, Hman=15mca, Q=5m³/h, 380 Volts, trifásica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2.788,06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1.393,26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1.794,80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5.576,12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3.589,60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05.06.02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Automático de bóia nível máximo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05.06.03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Automático de bóia nível mínimo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106,42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126,58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05.07.00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FERRO GALVANIZADO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241,02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241,02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1.209,12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1.209,12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2.678,40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92343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Tubo de aço galvanizado com costura, classe média, dn 80 (3"), conexão rosqueada, instalado em prumadas - fornecimento e instalação. af_12/2</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74,73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1.155,24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Bucha de 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FG roscável, diâmetro 1"x3/4"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109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94475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Cotovelo 90 graus, em ferro galvanizado, conexão rosqueada, dn 80 (3), instalado em reservação de água de edificação que possua reservatório de fibra/fibrocimento  fornecimento e instalação. af_06/2016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85,53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881,44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05.07.04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FG, F/F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FG, F/F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90º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90º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45º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FG roscável MF,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FG roscável MF,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05.07.07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Niple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05.08.00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DRENAGEM DE ÁGUAS PLUVIAIS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05.09.00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PVC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05.09.01.01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série R, ponta e bolsa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série R, ponta e bolsa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8.408,84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8.408,84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1.186,20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1.186,20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05.09.01.04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Ø200mm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2.723,63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2.723,63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Ø250mm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3.943,70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3.943,70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Ø300mm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Curva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87º30'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87º30' de PVC esgoto Série R,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05.09.04.01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série R,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05.09.04.05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Ø200mm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194,58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583,74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583,74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Ø250mm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1.391,10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1.391,10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Ø300mm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05.09.05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de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05.9.05.01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inspeção de PVC esgoto, série R, com anel de borracha, Ø150x100mm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05.9.05.02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inspeção de PVC esgoto, série R, com anel de borracha, Ø100x75mm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05.10.01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Ralo hemisférico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05.10.01.01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Ralo hemisférico (formato abacaxi) de ferro fundido, Ø150mm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382,91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603,79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Ralo hemisférico (formato abacaxi) de ferro fundido, Ø100mm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passagem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com fundo em concreto, 60x60cm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1.566,09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1.566,09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6087</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Tampa em concreto armado 60x60x5cm p/cx inspecao/fossa septica</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22,64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22,50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203,76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260,82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ralo em alvenaria com fundo em concreto, 40x40cm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de ferro fundido 40x40cm, tipo leve, para caixa de ralo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96,37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124,14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620,70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w:t>
            </w:r>
            <w:r w:rsidRPr="001D34CC">
              <w:rPr>
                <w:rFonts w:ascii="Arial" w:hAnsi="Arial" w:cs="Arial"/>
                <w:sz w:val="20"/>
                <w:szCs w:val="20"/>
                <w:lang w:eastAsia="pt-BR"/>
              </w:rPr>
              <w:lastRenderedPageBreak/>
              <w:t>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brita 40x40cm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Poço de visita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Poço de visita em alvenaria com fundo em concreto, 110x110cm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05.10.03.02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concreto Ø60cm para poço de visita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82,45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86,86</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05.10.04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Tampa para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05.10.04.01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Chapa de aço galvanizado aparafusável, 15x15cm, para inspeção em alvenaria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99,84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643,05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Grelha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05.10.05.01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piso em PVC DN 130, com grelha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46,79</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297,12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482,16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94230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cobertura em PVC DN 130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60,42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ESGOTOS SANITÁRIOS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TUBOS E CONEXÕES DE PVC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5.534,52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5.534,52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Cap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05.12.02.</w:t>
            </w:r>
            <w:r w:rsidRPr="001D34CC">
              <w:rPr>
                <w:rFonts w:ascii="Arial" w:hAnsi="Arial" w:cs="Arial"/>
                <w:sz w:val="20"/>
                <w:szCs w:val="20"/>
                <w:lang w:eastAsia="pt-BR"/>
              </w:rPr>
              <w:lastRenderedPageBreak/>
              <w:t>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Cap de PVC rígido esgoto série R com </w:t>
            </w:r>
            <w:r w:rsidRPr="001D34CC">
              <w:rPr>
                <w:rFonts w:ascii="Arial" w:hAnsi="Arial" w:cs="Arial"/>
                <w:sz w:val="20"/>
                <w:szCs w:val="20"/>
                <w:lang w:eastAsia="pt-BR"/>
              </w:rPr>
              <w:lastRenderedPageBreak/>
              <w:t xml:space="preserve">anel de borracha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05.12.03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77,22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77,22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Junção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w:t>
            </w:r>
            <w:r w:rsidRPr="001D34CC">
              <w:rPr>
                <w:rFonts w:ascii="Arial" w:hAnsi="Arial" w:cs="Arial"/>
                <w:sz w:val="20"/>
                <w:szCs w:val="20"/>
                <w:lang w:eastAsia="pt-BR"/>
              </w:rPr>
              <w:lastRenderedPageBreak/>
              <w:t>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14,0</w:t>
            </w:r>
            <w:r w:rsidRPr="001D34CC">
              <w:rPr>
                <w:rFonts w:ascii="Arial" w:hAnsi="Arial" w:cs="Arial"/>
                <w:sz w:val="20"/>
                <w:szCs w:val="20"/>
                <w:lang w:eastAsia="pt-BR"/>
              </w:rPr>
              <w:lastRenderedPageBreak/>
              <w:t>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05.12.05.05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Redução excêntrica série R 75x50mm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longa série R 50x40mm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Ligação para saída de vaso sanitário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para saída de vaso sanitário série N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Vedação para saída de vaso sanitário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Vedação para saída de vaso sanitário série N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Adaptadores para sifão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para válvula de pia, lavatório, tanque e bebedouro série N 40x1"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05.12.10.01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75x50mm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N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sifonada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05.13.01.</w:t>
            </w:r>
            <w:r w:rsidRPr="001D34CC">
              <w:rPr>
                <w:rFonts w:ascii="Arial" w:hAnsi="Arial" w:cs="Arial"/>
                <w:sz w:val="20"/>
                <w:szCs w:val="20"/>
                <w:lang w:eastAsia="pt-BR"/>
              </w:rPr>
              <w:lastRenderedPageBreak/>
              <w:t>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sifonada 250x230x75mm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05.13.01.02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sifonada 150x185x75mm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Ralo seco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seca 100x100x40mm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69,36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Grelha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de alumínio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de alumínio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escamoteável em aço inox, cromada, com caixilho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escamoteável em aço inox, cromada, com caixilho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piso normal em PVC, cor branca, DN 130, 250cm x 129mm x 140mm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para calha de piso normal em PVC, cor branca, DN 130, 500mm x 128mm x 20mm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64,28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3.312,40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05.13.03.07</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Antiespuma 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19,80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05.13.03.08</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cega redonda de aluminio 250mm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644,80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68,72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250mm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05.13.03.10</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214,56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05.13.03.11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100mm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05.13.04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gordura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gordura dupla, 120 litros, 60x60x95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gordura especial, 350 litros, 80x80x105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811,60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1.045,50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1.045,50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60x60 cm, tipo leve, para caixas de gordura dupla e especial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667,64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Terminal de ventilação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ventilação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ventilação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inspeção em alvenaria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60x60cm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1.913,89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1.913,89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05.13.06.02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tipo leve 60x60cm para caixa de inspeção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3.178,50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80x80cm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Poço de visita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Poço de visita em alvenaria com fundo em concreto, 110x110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05.13.07.02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tipo pesado Ø60cm para poço de visita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362,12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466,48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466,48</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116.492,45</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76.733,64</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71.765,27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ELÉTRICAS E ELETRÔNICAS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ELÉTRICAS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Haste para aterramento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Haste de aço galvanizado recoberta com 200 micras de cobre de diâmetro nominal de 5/8" com 3 metros de comprimento.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119,34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tipo solo em PVC, com tampa de ferro de 30cm.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75,93</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em bronze para conecção de dois cabos com a haste.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Cordoalha de cobre nú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06.01.02.01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nú 50mm2.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nú 35mm2.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Quadros de Força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06.01.03.01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medição completo com TC(transformador de corrente) para medição em baixa tensão, compatível com disjuntor trifásico geral de entrada de 500A, padrão da concessionária local.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sobrepor completo com porta e trinco, com 4 barramentos de cobre de 2"x1/4" para as fases e o neutro e 1"x3/16"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1/2"x1/8" para as fases e o neutro e 1/2"x1/16"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5/8"x1/8" para as fases e o </w:t>
            </w:r>
            <w:r w:rsidRPr="001D34CC">
              <w:rPr>
                <w:rFonts w:ascii="Arial" w:hAnsi="Arial" w:cs="Arial"/>
                <w:sz w:val="20"/>
                <w:szCs w:val="20"/>
                <w:lang w:eastAsia="pt-BR"/>
              </w:rPr>
              <w:lastRenderedPageBreak/>
              <w:t xml:space="preserve">neutro e 1/2"x1/16"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3/4"x1/8" para as fases e o neutro e 5/8"x1/16"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Centro de distribuição de iluminação e 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distribuição de embutir, 24 módulos (2x12) completo com barramentos 150A, placa de montagem, porta interna e perfis verticais com trilhos DIN para fixação de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distribuição de embutir, 70 módulos (2x35) completo com barramentos 150A, placa de montagem, porta interna e perfis verticais com trilhos DIN para fixação de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Quadro de distribuição de embutir, 56 módulos (2x28) completo com barramentos 225A, placa de montagem, porta interna e perfis verticais com trilhos DIN para fixação de acessórios. Ref. Comercial: CEMA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95745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metálico flexível,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91834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PVC flexível corrugado reforçado,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5.237,50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4.713,75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91836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PVC flexível corrugado reforçado, Ø1”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Aço Galvanizado, tipo pesado, entradas lisas,   Ø 3/4"x 3,00 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307,88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Ø1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1.254,00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11.646,00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11.646,00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90º de PVC, série reforçada, 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Ø 3/4”, tipo "copo"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1.032,00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Ø 1”, tipo "copo"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e Fios(condutores)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Condutor de cobre unipolar, isolação em PVC/70ºC, camada de proteção em PVC, não propagador de chamas, classe de tensão 750V,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06.02.01.01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91926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2,5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2,87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17.496,00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15.746,40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2.664,00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06.02.01.02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91928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4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4,06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2.692,50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2.423,25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392,25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06.02.01.03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6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4,83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1.417,50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186,60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Condutor de cobre unipolar, isolação em PVC/70ºC, camada de proteção em PVC, não propagador de chamas, classe de tensão 1 kV,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06.02.02.01 </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6 mm², anti-chama 0,6/1,0 kv,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268,40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10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5,16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606,60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16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7,89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4.045,50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508,00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25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13,30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295,88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06.02.02.05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35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17,84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2.090,25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287,25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50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24,87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3.113,50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2.802,15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416,52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 tripolar, condutor de cobre, isolação em PVC/70°C, não propagador de chama, classe de tensão,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06.02.03.01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tripolar 1,5mm², condutor de cobre, isolação em PVC/70°C, não propagador de chama, classe de tensão, encordoamento classe 5, flexível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294,30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tripolar 2,5mm², condutor de cobre, isolação em PVC/70°C, não propagador de chama, classe de tensão, encordoamento classe 5, flexível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442,80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de Passagem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95795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t,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22,12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91,17</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c,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119,90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Condulete de alumínio, tipo e, para eletroduto de aço galvanizado dn 20 mm (3/4''), aparente - fornecimento e </w:t>
            </w:r>
            <w:r w:rsidRPr="001D34CC">
              <w:rPr>
                <w:rFonts w:ascii="Arial" w:hAnsi="Arial" w:cs="Arial"/>
                <w:sz w:val="20"/>
                <w:szCs w:val="20"/>
                <w:lang w:eastAsia="pt-BR"/>
              </w:rPr>
              <w:lastRenderedPageBreak/>
              <w:t>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17,84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128,69</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06.02.04.04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95801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x,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26,56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41,05</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lr, para eletroduto de aço galvanizado dn20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19,14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entrada para tomada 2P+T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cega para condulete metálico.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28,39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27,55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furo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39,36</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06.02.04.09</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91940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retangular 4" x 2" média (1,30 m do piso), pvc, instalada em parede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403,20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1.491,60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06.02.04.10</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octogonal 4" x 4", pvc, instalada em laje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7,95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516,60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614,40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passagem metálica, quadrada, 20x20” com tampa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37,34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57,72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20x20x25 fundo brita com tampa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39,73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163,78</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40x40x50 fundo brita com tampa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141,39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182,14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582,85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Chaves com Fusíveis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w:t>
            </w:r>
            <w:r w:rsidRPr="001D34CC">
              <w:rPr>
                <w:rFonts w:ascii="Arial" w:hAnsi="Arial" w:cs="Arial"/>
                <w:sz w:val="20"/>
                <w:szCs w:val="20"/>
                <w:lang w:eastAsia="pt-BR"/>
              </w:rPr>
              <w:lastRenderedPageBreak/>
              <w:t xml:space="preserve">01 </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83487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Base para fusivel (porta-fusivel) nh 01 </w:t>
            </w:r>
            <w:r w:rsidRPr="001D34CC">
              <w:rPr>
                <w:rFonts w:ascii="Arial" w:hAnsi="Arial" w:cs="Arial"/>
                <w:sz w:val="20"/>
                <w:szCs w:val="20"/>
                <w:lang w:eastAsia="pt-BR"/>
              </w:rPr>
              <w:lastRenderedPageBreak/>
              <w:t>250a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w:t>
            </w:r>
            <w:r w:rsidRPr="001D34CC">
              <w:rPr>
                <w:rFonts w:ascii="Arial" w:hAnsi="Arial" w:cs="Arial"/>
                <w:sz w:val="20"/>
                <w:szCs w:val="20"/>
                <w:lang w:eastAsia="pt-BR"/>
              </w:rPr>
              <w:lastRenderedPageBreak/>
              <w:t>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w:t>
            </w:r>
            <w:r w:rsidRPr="001D34CC">
              <w:rPr>
                <w:rFonts w:ascii="Arial" w:hAnsi="Arial" w:cs="Arial"/>
                <w:sz w:val="20"/>
                <w:szCs w:val="20"/>
                <w:lang w:eastAsia="pt-BR"/>
              </w:rPr>
              <w:lastRenderedPageBreak/>
              <w:t xml:space="preserve">72,90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93,91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375,64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06.02.05.02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Base para fusivel (porta-fusivel) nh 01 250a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72,90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93,91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Relé térmico de sobrecarga 1,8A a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95,30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72341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Contator tripolar i nominal 12a - fornecimento e instalacao inclusiveeletrotécnico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159,98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165,71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213,47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640,41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Alarme sonoro, 110V/60Hz, com frequência tonal diferente do alarme contra incêndio.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124,30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160,12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160,12</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88547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Chave de boia automática superior 10a/250v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66,51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Controle do reservatório inferior, composto por chave nível tipo bóia, com haste móvel e contatos reversíveis (NA,NF).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Alarme de extravasamento do reservatório inferior, composto por chave nível tipo bóia, com haste móvel e contatos reversíveis (NA,NF).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Comutador com retenção, ? 22mm, cor preta, 3 posições (zero central), com blocos de contato 2NA+2NF.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84,88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Comutador com retenção, ?22mm, cor preta, 2 posições, com blocos de contato 2NA+2NF</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105,13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Sinalizador luminoso, redondo, aro frontal pretonas cor vermelha (vm) com lâmpada neon/220V, soquete BA9S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Sinalizador luminoso, redondo, aro frontal pretonas cor âmbar (am) com lâmpada </w:t>
            </w:r>
            <w:r w:rsidRPr="001D34CC">
              <w:rPr>
                <w:rFonts w:ascii="Arial" w:hAnsi="Arial" w:cs="Arial"/>
                <w:sz w:val="20"/>
                <w:szCs w:val="20"/>
                <w:lang w:eastAsia="pt-BR"/>
              </w:rPr>
              <w:lastRenderedPageBreak/>
              <w:t xml:space="preserve">neon/110V, soquete BA9S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40,53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104,42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Disjuntores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monopolar, tipo 5Sx1, curva C, 20A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monopolar, tipo 5Sx1, curva C,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bipolar, tipo 5Sx1, curva C, 20A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bipolar, tipo 5Sx1, curva C,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5.701,32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5.701,32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5Sx1, curva C, 15A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5Sx1, curva C, 80A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5Sx2, curva C, 32A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5Sx2, curva C, 50A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Disjuntor tripolar, 3VF23-13, IN= 32A, Icu = 65 kA/220V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Disjuntor tripolar, 3VF23-13, IN= 50A, Icu = 65 kA/220V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padrao nema (americano) 60 a 100a 240v,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554,38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padrao nema (americano) 125 a 150a 240v,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304,79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392,63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554,38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785,26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06.02.06.13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em caixa moldada 300 a 400a 600v,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1.082,02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1.393,86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1.393,86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Módulo Diferencial Residual (DDR) de alta sensibilidade, bipolar, 25A com corrente nominal residual de 30mA.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7.781,20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Módulo Diferencial Residual (DDR) de alta sensibilidade, tetrapolar, 25A com corrente nominal residual de 30mA.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Dispositivo de Proteção contra Surtos (DPS), monopolar, tensão nominal máxima 275 VCA, corrente de surto máxima 40kA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Iluminação e 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Luminárias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Luminária de sobrepor completa com 2 lâmpadas fluorescentes tubulares de 32W com reator eletrônico duplo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86,29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9.766,04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12.894,56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Luminária de sobrepor completa com 2 lâmpadas fluorescentes tubulares de 16W com reator eletrônico duplo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1.495,11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1.069,51</w:t>
            </w:r>
          </w:p>
        </w:tc>
      </w:tr>
      <w:tr w:rsidR="003809E4" w:rsidRPr="001D34CC" w:rsidTr="001D34CC">
        <w:trPr>
          <w:trHeight w:val="4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Arandela completa com uma lâmpada incandescente de 60W comandada por dimmer.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54,93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849,12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Arandela completa com uma lâmpada fluorescente compacta de 20W.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934,92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1.319,22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Projetor completo com uma lâmpada a vapor metálico de 250W, ignitor e reator eletrônico de alta freqüência, alto fator de potência e baixa taxa de distorção harmônica (FP &gt; 0,92 e THD &lt; 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669,06</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Projetor completo com uma lâmpada a vapor metálico de 150W, ignitor e reator eletrônico de alta freqüência, alto fator de potência e baixa taxa de distorção harmônica (FP &gt; 0,92 e THD &lt; 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218,85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281,92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711,24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1.127,68</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Luminária de embutir em piso completa com uma lâmpada a vapor metálico de 70W, grau de proteção IP 65 (proteção hermética contra poeira e proteção contra jatos d´água), com ignitor e reator eletrônico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235,55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303,44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785,55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1.517,20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Interruptores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Interruptor simples para montagem em paineis, 8A/250V.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(1 módulo), 10a/250v, incluindo suporte e placa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17,15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283,71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432,96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(2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27,18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(3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37,20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paralelo (1 módulo),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21,24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paralelo (2 módulos), 10a/250v, incluindo suporte e placa-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35,33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06.03.02.07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(3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37,20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interruptor simples para duto em aço perfil revestido com pintura em epóxi a pó.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Variador de luminosidade rotativo (dimmer) 220V/300W com espelho.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simples.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216,58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de 2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de 3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4x4" com entrada para dois módulos de interruptores de 3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165,82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tomadas para duto em aço perfil revestido com pintura em epóxi a pó, com entrada para duas tomadas quadradas 2P+T.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3.770,34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2.262,20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2.014,67</w:t>
            </w:r>
          </w:p>
        </w:tc>
      </w:tr>
      <w:tr w:rsidR="003809E4" w:rsidRPr="001D34CC" w:rsidTr="001D34CC">
        <w:trPr>
          <w:trHeight w:val="48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w:t>
            </w:r>
            <w:r w:rsidRPr="001D34CC">
              <w:rPr>
                <w:rFonts w:ascii="Arial" w:hAnsi="Arial" w:cs="Arial"/>
                <w:sz w:val="20"/>
                <w:szCs w:val="20"/>
                <w:lang w:eastAsia="pt-BR"/>
              </w:rPr>
              <w:lastRenderedPageBreak/>
              <w:t>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OBS</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com entrada para tomada circular </w:t>
            </w:r>
            <w:r w:rsidRPr="001D34CC">
              <w:rPr>
                <w:rFonts w:ascii="Arial" w:hAnsi="Arial" w:cs="Arial"/>
                <w:sz w:val="20"/>
                <w:szCs w:val="20"/>
                <w:lang w:eastAsia="pt-BR"/>
              </w:rPr>
              <w:lastRenderedPageBreak/>
              <w:t xml:space="preserve">2P+T.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06.03.03.06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com furo.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Fixadores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Chubadores 3/8"CBA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142,08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e bucha S6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simples para tirante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91,84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para luminária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45,76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sextavada e arruela lisa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Vergalhão rosca total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877,20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1.162,80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6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ATERRAMENTO E PROTEÇÃO CONTRA DESCARGAS ATMOSFÉRICAS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Captores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Pára raios tipo Franklin</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pç</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613,12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789,82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789,82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72253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nu 35mm2 -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34,55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22,83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20.730,00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16.584,00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3.529,20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Conectores e Terminais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bronze fosforoso, haste de 5/8"/cabo de 50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06.04.02.02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bronze,"split bolt" para  cordoalha de 35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furo vertical, Ø10mm/cabo de 35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06.04.02.04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Clips de aço galvanizado a fogo, Ø10mm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19,87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25,60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536,90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268,45</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1.664,00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de Descida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1.277,72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Eletrodos de Terra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Haste de aço revestida de camada de cobre, 200microns, no mínimo, Ø5/8" x 3,00m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nu , 50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3.162,00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3.162,00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06.04.05.01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PVC de 12", com tampa de aço galvanizado,conforme detalhe no projeto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45,60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58,74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117,48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06.05.00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DE REDE ESTRUTURADA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Passivos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Patch Panel 19"  - 24 portas,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387,23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1.548,92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110 para rack 19” 100 pares 1,75” de altura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369,98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Frontal,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06.05.01.04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Traseiro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Trava Path Panel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59,61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460,74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Vertical,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298,06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Superior,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em par trançados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par trançado não blindado (UTP)-4 pares 24 AWG,100 Ohms -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5.322,20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06.05.02.02</w:t>
            </w:r>
          </w:p>
        </w:tc>
        <w:tc>
          <w:tcPr>
            <w:tcW w:w="277" w:type="pct"/>
            <w:tcBorders>
              <w:top w:val="nil"/>
              <w:left w:val="nil"/>
              <w:bottom w:val="nil"/>
              <w:right w:val="nil"/>
            </w:tcBorders>
            <w:shd w:val="clear" w:color="auto" w:fill="auto"/>
            <w:noWrap/>
            <w:vAlign w:val="bottom"/>
            <w:hideMark/>
          </w:tcPr>
          <w:p w:rsidR="003809E4" w:rsidRPr="001D34CC" w:rsidRDefault="00836AD5" w:rsidP="003809E4">
            <w:pPr>
              <w:suppressAutoHyphens w:val="0"/>
              <w:rPr>
                <w:rFonts w:ascii="Arial" w:hAnsi="Arial" w:cs="Arial"/>
                <w:sz w:val="20"/>
                <w:szCs w:val="20"/>
                <w:lang w:eastAsia="pt-BR"/>
              </w:rPr>
            </w:pPr>
            <w:r>
              <w:rPr>
                <w:rFonts w:ascii="Arial" w:hAnsi="Arial" w:cs="Arial"/>
                <w:noProof/>
                <w:sz w:val="20"/>
                <w:szCs w:val="20"/>
                <w:lang w:eastAsia="pt-BR"/>
              </w:rPr>
              <w:pict>
                <v:shapetype id="_x0000_t202" coordsize="21600,21600" o:spt="202" path="m,l,21600r21600,l21600,xe">
                  <v:stroke joinstyle="miter"/>
                  <v:path gradientshapeok="t" o:connecttype="rect"/>
                </v:shapetype>
                <v:shape id="Caixa de texto 37" o:spid="_x0000_s1026" type="#_x0000_t202" style="position:absolute;margin-left:49.5pt;margin-top:0;width:15pt;height:21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uVHgIAAHQEAAAOAAAAZHJzL2Uyb0RvYy54bWysVE2P2jAQvVfqf7B8h0DIAkWEVWFJL1Vb&#10;ddsfYBybRLI9lu0lQVX/e8cOH1V72qoXM7Hnzbx5M8P6sdeKnITzLZiSTscTSoThULfmWNLv36rR&#10;khIfmKmZAiNKehaePm7evll3diVyaEDVwhEMYvyqsyVtQrCrLPO8EZr5MVhh8FGC0yzgpztmtWMd&#10;RtcqyyeTedaBq60DLrzH26fhkW5SfCkFD5+l9CIQVVLkFtLp0nmIZ7ZZs9XRMdu0/EKD/QMLzVqD&#10;SW+hnlhg5MW1f4XSLXfgQYYxB52BlC0XqQasZjr5o5rnhlmRakFxvL3J5P9fWP7p9MWRti7pbEGJ&#10;YRp7tGNtz0gtSBB9AIIPsTK0P/pwsYbaflRVvn3YV8WoQmtUTLbFaLsv3o2qfLbc54tql8/mP6PG&#10;2R2fddavUtrYpGQ+W+QQ+i30OELRPd57vIzZeul0/EWtCL5jE8+3xiEnwiNoWSxmU0o4PuXz4mGe&#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9TmuV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38" o:spid="_x0000_s1093" type="#_x0000_t202" style="position:absolute;margin-left:49.5pt;margin-top:0;width:15pt;height:21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h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Z9gp&#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vHnUY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22" o:spid="_x0000_s1092" type="#_x0000_t202" style="position:absolute;margin-left:49.5pt;margin-top:0;width:15pt;height:21pt;z-index:2517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qr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5w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tEl6q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0" o:spid="_x0000_s1091" type="#_x0000_t202" style="position:absolute;margin-left:49.5pt;margin-top:0;width:15pt;height:21pt;z-index:2517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EY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C5TH&#10;MI092rK2Z6QWJIg+AMGHWBnan3w4W0NtP6oq39ztqmJUoTUqJptitNkVD6Mqny12+X21zWfzn1Hj&#10;7IbPOuuXKW1sUjKfLXII/QZ6HKHoHu89XsZsvXQ6/qJWBN+R5enaOOREeAQtivvZlBKOT/m8uJun&#10;xmLSC9g6Hz4K0CQaJXU4F6kodsSaBn4Xl5jLQNUqFe9vTJIVTkpEB2W+CYmyJULxwnN32G+VI8Ns&#10;4fAj0cuEIZEEiI4SA78Re4ZEtEgj/Ub8FZTygwlXvG4NuCREWjgRCzgyXJXQpz4gcTn4X6QYBIha&#10;7KE+Yds63J2SGlxuSlxQWxgWjRneAGoxyOzth9eAmiapb+BzUBztNCHnNYy78/t38rr9Wax/A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UCiEY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21" o:spid="_x0000_s1090" type="#_x0000_t202" style="position:absolute;margin-left:49.5pt;margin-top:0;width:15pt;height:21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lB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ykl&#10;hmns0Za1PSO1IEH0AQg+xMrQ/uTD2Rpq+1FV+eZuVxWjCq1RMdkUo82ueBhV+Wyxy++rbT6b/4wa&#10;Zzd81lm/TGljk5L5bJFD6DfQ4whF93jv8TJm66XT8Re1IviOTTxdG4ecCI+gRXE/Q/4cn/J5cTdP&#10;jcWkF7B1PnwUoEk0SupwLlJR7Ig1DfwuLjGXgapVKt7fmCQrnJSIDsp8ExJlS4TihefusN8qR4bZ&#10;wuFHopcJQyIJEB0lBn4j9gyJaJFG+o34KyjlBxOueN0acEmItHAiFnBkuCqhT31A4nLwv0gxCBC1&#10;2EN9wrZ1uDslNbjclLigtjAsGjO8AdRikNnbD68BNU1S38DnoDjaaULOaxh35/fv5HX7s1j/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L7mlB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2" o:spid="_x0000_s1089" type="#_x0000_t202" style="position:absolute;margin-left:49.5pt;margin-top:0;width:15pt;height:21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Md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5w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wTITH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3" o:spid="_x0000_s1088" type="#_x0000_t202" style="position:absolute;margin-left:49.5pt;margin-top:0;width:15pt;height:21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Ly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x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660y8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4" o:spid="_x0000_s1087" type="#_x0000_t202" style="position:absolute;margin-left:49.5pt;margin-top:0;width:15pt;height:21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S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4I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npFE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5" o:spid="_x0000_s1086" type="#_x0000_t202" style="position:absolute;margin-left:49.5pt;margin-top:0;width:15pt;height:21pt;z-index:2517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T9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e0mF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U5WT9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6" o:spid="_x0000_s1085" type="#_x0000_t202" style="position:absolute;margin-left:49.5pt;margin-top:0;width:15pt;height:21pt;z-index:2517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X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z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60J3F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7" o:spid="_x0000_s1084" type="#_x0000_t202" style="position:absolute;margin-left:49.5pt;margin-top:0;width:15pt;height:21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b4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e0WFBi&#10;WIs92jHVM1ILEkQfgOBDrAztjz5crKG2H1WVbx/2VTGq0BoVk20x2u6Ld6Mqny33+aLa5bP5z6hx&#10;dsdnnfWrlDY2KZnPFjmEfgs9jlB0j/ceL2O2Xro2/qJWBN+xiedb45AT4RG0LBazKSUcn/J58TBP&#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B3Vb4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8" o:spid="_x0000_s1083" type="#_x0000_t202" style="position:absolute;margin-left:49.5pt;margin-top:0;width:15pt;height:21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kM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C+yU&#10;YRp7tGVtz0gtSBB9AIIPsTK0P/lwtobaflRVvrnbVcWoQmtUTDbFaLMrHkZVPlvs8vtqm8/mP6PG&#10;2Q2fddYvU9rYpGQ+W+QQ+g30OELRPd57vIzZeul0/EWtCL5jE0/XxiEnwiNoUdzPppRwfMrnxd08&#10;NRaTXsDW+fBRgCbRKKnDuUhFsSPWNPC7uMRcBqpWqXh/Y5KscFIiOijzTUiULRGKF567w36rHBlm&#10;C4cfiV4mDIkkQHSUGPiN2DMkokUa6Tfir6CUH0y44nVrwCUh0sKJWMCR4aqEPvUBicvB/yLFIEDU&#10;Yg/1CdvW4e6U1OByU+KC2sKwaMzwBlCLQWZvP7wG1DRJfQOfg+Jopwk5r2Hcnd+/k9ftz2L9Cw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A6uk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9" o:spid="_x0000_s1082" type="#_x0000_t202" style="position:absolute;margin-left:49.5pt;margin-top:0;width:15pt;height:21pt;z-index:2517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jjHwIAAHQEAAAOAAAAZHJzL2Uyb0RvYy54bWysVE2P2jAQvVfqf7B8h0DIsiwirApLeqm6&#10;Vbf9AcaxiSXHY9leElT1v3fs8FG1p616MRN73sybNzOsHvtWk6NwXoEp6XQ8oUQYDrUyh5J+/1aN&#10;FpT4wEzNNBhR0pPw9HH9/t2qs0uRQwO6Fo5gEOOXnS1pE4JdZpnnjWiZH4MVBh8luJYF/HSHrHas&#10;w+itzvLJZJ514GrrgAvv8fZpeKTrFF9KwcOzlF4EokuK3EI6XTr38czWK7Y8OGYbxc802D+waJky&#10;mPQa6okFRl6d+itUq7gDDzKMObQZSKm4SDVgNdPJH9W8NMyKVAuK4+1VJv//wvLPxy+OqLqkxQMl&#10;hrXYoy1TPSO1IEH0AQg+xMrQ/uTD2Rpq+1FV+eZuVxWjCq1RMdkUo82ueBhV+Wyxy++rbT6b/4wa&#10;Zzd81lm/TGljk5L5YpFD6DfQ4whF93jv8TJm66Vr4y9qRfAdm3i6Ng45ER5Bi+J+NqWE41M+L+7m&#10;qbGY9AK2zoePAloSjZI6nItUFDtiTQO/i0vMZaBSWsf7G5NkhZMW0UGbr0KibIlQvPDcHfZb7cgw&#10;Wzj8SPQyYUgkAaKjxMBvxJ4hES3SSL8RfwWl/GDCFd8qAy4JkRZOxAKODFcl9KkPSFwO/hcpBgGi&#10;FnuoT9i2DnenpAaXmxIX9BaGRWOGN4BaDDJ7++E1oKZJ6hv4HBRHO03IeQ3j7vz+nbxufxbrX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qnXI4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50" o:spid="_x0000_s1081" type="#_x0000_t202" style="position:absolute;margin-left:49.5pt;margin-top:0;width:15pt;height:21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XD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jvIY&#10;1mKPdkz1jNSCBNEHIPgQK0P7ow8Xa6jtR1Xl2/m+KkYVWqNisi1G233xblTls+U+f6h2+WzxM2qc&#10;3fFZZ/0qpY1NSuazRQ6h30KPIxTd473Hy5itl66Nv6gVwXdkeb41DjkRHkHL4mE2pYTjU74o5ovU&#10;WEx6BVvnwwcBLYlGSR3ORSqKnbCmgd/VJeYyUCmt4/2dSbLCWYvooM1XIVG2RCheeO6Oh512ZJgt&#10;HH4kep0wJJIA0VFi4FdiL5CIFmmkX4m/gVJ+MOGGb5UBl4RICydiASeGqxL61AckLgf/qxSDAFGL&#10;A9RnbFuHu1NSg8tNiQt6B8OiMcMbQC0Gmb19/xJQ0yT1HXwJiqOdJuSyhnF3fv9OXvc/i80v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d4nXD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1" o:spid="_x0000_s1080" type="#_x0000_t202" style="position:absolute;margin-left:49.5pt;margin-top:0;width:15pt;height:21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Qs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PqXE&#10;sBZ7tGOqZ6QWJIg+AMGHWBnaH324WENtP6oq3873VTGq0BoVk20x2u6Ld6Mqny33+UO1y2eLn1Hj&#10;7I7POutXKW1sUjKfLXII/RZ6HKHoHu89XsZsvXRt/EWtCL5jE8+3xiEnwiNoWTzMkD/Hp3xRzBep&#10;sZj0CrbOhw8CWhKNkjqci1QUO2FNA7+rS8xloFJax/s7k2SFsxbRQZuvQqJsiVC88NwdDzvtyDBb&#10;OPxI9DphSCQBoqPEwK/EXiARLdJIvxJ/A6X8YMIN3yoDLgmRFk7EAk4MVyX0qQ9IXA7+VykGAaIW&#10;B6jP2LYOd6ekBpebEhf0DoZFY4Y3gFoMMnv7/iWgpknqO/gSFEc7TchlDePu/P6dvO5/Fptf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3fVQs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2" o:spid="_x0000_s1079" type="#_x0000_t202" style="position:absolute;margin-left:49.5pt;margin-top:0;width:15pt;height:21pt;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fG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nl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2kfG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3" o:spid="_x0000_s1078" type="#_x0000_t202" style="position:absolute;margin-left:49.5pt;margin-top:0;width:15pt;height:21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Yp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fEaJ&#10;YRp7tGNtz0gtSBB9AIIPsTK0P/pwsYbaflRVvp3vq2JUoTUqJttitN0X70ZVPlvu84dql88WP6PG&#10;2R2fddavUtrYpGQ+W+QQ+i30OELRPd57vIzZeul0/EWtCL5jE8+3xiEnwiNoWTzMppRwfMoXxXyR&#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RWYp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4" o:spid="_x0000_s1077" type="#_x0000_t202" style="position:absolute;margin-left:49.5pt;margin-top:0;width:15pt;height:21pt;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J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XlB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3khHJ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5" o:spid="_x0000_s1076" type="#_x0000_t202" style="position:absolute;margin-left:49.5pt;margin-top:0;width:15pt;height:21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m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fE6J&#10;YRp7tGNtz0gtSBB9AIIPsTK0P/pwsYbaflRVvp3vq2JUoTUqJttitN0X70ZVPlvu84dql88WP6PG&#10;2R2fddavUtrYpGQ+W+QQ+i30OELRPd57vIzZeul0/EWtCL5jE8+3xiEnwiNoWTzMppRwfMoXxXyR&#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dDTA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6" o:spid="_x0000_s1075" type="#_x0000_t202" style="position:absolute;margin-left:49.5pt;margin-top:0;width:15pt;height:21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PM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vqDE&#10;sBZ7tGOqZ6QWJIg+AMGHWBnaH324WENtP6oq3873VTGq0BoVk20x2u6Ld6Mqny33+UO1y2eLn1Hj&#10;7I7POutXKW1sUjKfLXII/RZ6HKHoHu89XsZsvXRt/EWtCL5jE8+3xiEnwiNoWTzMppRwfMoXxXyR&#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qiP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7" o:spid="_x0000_s1074" type="#_x0000_t202" style="position:absolute;margin-left:49.5pt;margin-top:0;width:15pt;height:21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Ij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IES&#10;wzT2aMfanpFakCD6AAQfYmVof/ThYg21/aiqfDvfV8WoQmtUTLbFaLsv3o2qfLbc5w/VLp8tfkaN&#10;szs+66xfpbSxScl8tsgh9FvocYSie7z3eBmz9dLp+ItaEXzHJp5vjUNOhEfQsniYTSnh+JQvivki&#10;NRaTXsHW+fBBgCbRKKnDuUhFsRPWNPC7usRcBqpWqXh/Z5KscFYiOijzVUiULRGKF56742GnHBlm&#10;C4cfiV4nDIkkQHSUGPiV2AskokUa6Vfib6CUH0y44XVrwCUh0sKJWMCJ4aqEPvUBicvB/yrFIEDU&#10;4gD1GdvW4e6U1OByU+KC2sGwaMzwBlCLQWZv378E1DRJfQdfguJopwm5rGHcnd+/k9f9z2LzCw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NQIj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8" o:spid="_x0000_s1073" type="#_x0000_t202" style="position:absolute;margin-left:49.5pt;margin-top:0;width:15pt;height:21pt;z-index:2517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3X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jp0y&#10;rMUe7ZjqGakFCaIPQPAhVob2Rx8u1lDbj6rKt/N9VYwqtEbFZFuMtvvi3ajKZ8t9/lDt8tniZ9Q4&#10;u+OzzvpVShublMxnixxCv4UeRyi6x3uPlzFbL10bf1Ergu/YxPOtcciJ8AhaFg+zKSUcn/JFMV+k&#10;xmLSK9g6Hz4IaEk0SupwLlJR7IQ1DfyuLjGXgUppHe/vTJIVzlpEB22+ComyJULxwnN3POy0I8Ns&#10;4fAj0euEIZEEiI4SA78Se4FEtEgj/Ur8DZTygwk3fKsMuCREWjgRCzgxXJXQpz4gcTn4X6UYBIha&#10;HKA+Y9s63J2SGlxuSlzQOxgWjRneAGoxyOzt+5eAmiap7+BLUBztNCGXNYy78/t38rr/WWx+A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JAr3X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9" o:spid="_x0000_s1072" type="#_x0000_t202" style="position:absolute;margin-left:49.5pt;margin-top:0;width:15pt;height:21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4HwIAAHQEAAAOAAAAZHJzL2Uyb0RvYy54bWysVE2P2jAQvVfqf7B8h0DIsiwirApLeqm6&#10;Vbf9AcaxSSTbY9leElT1v3fs8FG1p616MRN73sybNzOsHnutyFE434Ip6XQ8oUQYDnVrDiX9/q0a&#10;LSjxgZmaKTCipCfh6eP6/btVZ5cihwZULRzBIMYvO1vSJgS7zDLPG6GZH4MVBh8lOM0CfrpDVjvW&#10;YXStsnwymWcduNo64MJ7vH0aHuk6xZdS8PAspReBqJIit5BOl859PLP1ii0Pjtmm5Wca7B9YaNYa&#10;THoN9cQCI6+u/SuUbrkDDzKMOegMpGy5SDVgNdPJH9W8NMyKVAuK4+1VJv//wvLPxy+OtHVJ7x4o&#10;MUxjj7as7RmpBQmiD0DwIVaG9icfztZQ24+qyjd3u6oYVWiNismmGG12xcOoymeLXX5fbfPZ/GfU&#10;OLvhs876ZUobm5TMF4scQr+BHkcousd7j5cxWy+djr+oFcF3bOLp2jjkRHgELYr72ZQSjk/5vLib&#10;p8Zi0gvYOh8+CtAkGiV1OBepKHbEmgZ+F5eYy0DVKhXvb0ySFU5KRAdlvgqJsiVC8cJzd9hvlSPD&#10;bOHwI9HLhCGRBIiOEgO/EXuGRLRII/1G/BWU8oMJV7xuDbgkRFo4EQs4MlyV0Kc+IHE5+F+kGASI&#10;WuyhPmHbOtydkhpcbkpcUFsYFo0Z3gBqMcjs7YfXgJomqW/gc1Ac7TQh5zWMu/P7d/K6/VmsfwE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452cOB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0" o:spid="_x0000_s1071" type="#_x0000_t202" style="position:absolute;margin-left:49.5pt;margin-top:0;width:15pt;height:21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l1HQIAAHQEAAAOAAAAZHJzL2Uyb0RvYy54bWysVE2P2jAQvVfqf7B8h0DIsiwirApLeqna&#10;qrv9AcaxSSTbY9leElT1v3fs8FG1p616MZPxvJk3zzOsHnutyFE434Ip6XQ8oUQYDnVrDiX9/lKN&#10;FpT4wEzNFBhR0pPw9HH9/t2qs0uRQwOqFo5gEuOXnS1pE4JdZpnnjdDMj8EKg5cSnGYBP90hqx3r&#10;MLtWWT6ZzLMOXG0dcOE9ep+GS7pO+aUUPHyR0otAVEmRW0inS+c+ntl6xZYHx2zT8jMN9g8sNGsN&#10;Fr2memKBkVfX/pVKt9yBBxnGHHQGUrZcpB6wm+nkj26eG2ZF6gXF8fYqk/9/afnn41dH2rqkc5TH&#10;MI1vtGVtz0gtSBB9AIIXsTO0P/lwtobeflRVvrnbVcWoQmtUTDbFaLMrHkZVPlvs8vtqm8/mP6PG&#10;2Q2fddYvU9n4SMl8tsgh9BvocYRiePR7dMZqvXQ6/qJWBO+R5en6cMiJ8AhaFPezKSUcr/J5cYeU&#10;h6IXsHU+fBSgSTRK6nAuUlPsiD0NoZeQWMtA1SoV/TcmyQonJWKAMt+ERNkSoejw3B32W+XIMFs4&#10;/Ej0MmHYfQLEQImJ34g9QyJapJF+I/4KSvXBhCtetwZcEiItnIgNHBmuSujTOyBxOcRfpBgEiFrs&#10;oT7hs3W4OyU1uNyUuKC2MCwaM7wB1GKQ2dsPrwE1TVLfwOekONppQs5rGHfn9+8UdfuzWP8CAAD/&#10;/wMAUEsDBBQABgAIAAAAIQBxlS+e2QAAAAYBAAAPAAAAZHJzL2Rvd25yZXYueG1sTI/BTsMwEETv&#10;SPyDtUjcqN2ooCZkU6FCz0DhA9x4iUPidRS7bcrX45zgMtJoVjNvy83kenGiMbSeEZYLBYK49qbl&#10;BuHzY3e3BhGiZqN7z4RwoQCb6vqq1IXxZ36n0z42IpVwKDSCjXEopAy1JafDwg/EKfvyo9Mx2bGR&#10;ZtTnVO56mSn1IJ1uOS1YPdDWUt3tjw5hrdxr1+XZW3Crn+W93T77l+Eb8fZmenoEEWmKf8cw4yd0&#10;qBLTwR/ZBNEj5Hl6JSIkndNstgeEVaZAVqX8j1/9AgAA//8DAFBLAQItABQABgAIAAAAIQC2gziS&#10;/gAAAOEBAAATAAAAAAAAAAAAAAAAAAAAAABbQ29udGVudF9UeXBlc10ueG1sUEsBAi0AFAAGAAgA&#10;AAAhADj9If/WAAAAlAEAAAsAAAAAAAAAAAAAAAAALwEAAF9yZWxzLy5yZWxzUEsBAi0AFAAGAAgA&#10;AAAhAAfc+XUdAgAAdAQAAA4AAAAAAAAAAAAAAAAALgIAAGRycy9lMm9Eb2MueG1sUEsBAi0AFAAG&#10;AAgAAAAhAHGVL57ZAAAABgEAAA8AAAAAAAAAAAAAAAAAdwQAAGRycy9kb3ducmV2LnhtbFBLBQYA&#10;AAAABAAEAPMAAAB9BQAAAAA=&#10;" filled="f" stroked="f">
                  <v:textbox style="mso-fit-shape-to-text:t"/>
                </v:shape>
              </w:pict>
            </w:r>
            <w:r>
              <w:rPr>
                <w:rFonts w:ascii="Arial" w:hAnsi="Arial" w:cs="Arial"/>
                <w:noProof/>
                <w:sz w:val="20"/>
                <w:szCs w:val="20"/>
                <w:lang w:eastAsia="pt-BR"/>
              </w:rPr>
              <w:pict>
                <v:shape id="Caixa de texto 61" o:spid="_x0000_s1070" type="#_x0000_t202" style="position:absolute;margin-left:49.5pt;margin-top:0;width:15pt;height:21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ia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1NK&#10;DNPYoy1re0ZqQYLoAxB8iJWh/cmHszXU9qOq8s3dripGFVqjYrIpRptd8TCq8tlil99X23w2/xk1&#10;zm74rLN+mdLGJiXz2SKH0G+gxxGK7vHe42XM1kun4y9qRfAdm3i6Ng45ER5Bi+J+hvw5PuXz4m6e&#10;GotJL2DrfPgoQJNolNThXKSi2BFrGvhdXGIuA1WrVLy/MUlWOCkRHZT5JiTKlgjFC8/dYb9Vjgyz&#10;hcOPRC8ThkQSIDpKDPxG7BkS0SKN9BvxV1DKDyZc8bo14JIQaeFELODIcFVCn/qAxOXgf5FiECBq&#10;sYf6hG3rcHdKanC5KXFBbWFYNGZ4A6jFILO3H14DapqkvoHPQXG004Sc1zDuzu/fyev2Z7H+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tQ9ia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2" o:spid="_x0000_s1069" type="#_x0000_t202" style="position:absolute;margin-left:49.5pt;margin-top:0;width:15pt;height:21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tw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z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EuTLcB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3" o:spid="_x0000_s1068" type="#_x0000_t202" style="position:absolute;margin-left:49.5pt;margin-top:0;width:15pt;height:21pt;z-index:2517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f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zNK&#10;DNPYoy1re0ZqQYLoAxB8iJWh/cmHszXU9qOq8s3dripGFVqjYrIpRptd8TCq8tlil99X23w2/xk1&#10;zm74rLN+mdLGJiXz2SKH0G+gxxGK7vHe42XM1kun4y9qRfAdm3i6Ng45ER5Bi+J+NqWE41M+L+7m&#10;qbGY9AK2zoePAjSJRkkdzkUqih2xpoHfxSXmMlC1SsX7G5NkhZMS0UGZb0KibIlQvPDcHfZb5cgw&#10;Wzj8SPQyYUgkAaKjxMBvxJ4hES3SSL8RfwWl/GDCFa9bAy4JkRZOxAKODFcl9KkPSFwO/hcpBgGi&#10;FnuoT9i2DnenpAaXmxIX1BaGRWOGN4BaDDJ7++E1oKZJ6hv4HBRHO03IeQ3j7vz+nbxufxbrX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OHvqn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4" o:spid="_x0000_s1067" type="#_x0000_t202" style="position:absolute;margin-left:49.5pt;margin-top:0;width:15pt;height:21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1/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wU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Laydf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5" o:spid="_x0000_s1066" type="#_x0000_t202" style="position:absolute;margin-left:49.5pt;margin-top:0;width:15pt;height:21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yQ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MafE&#10;sBZ7tGOqZ6QWJIg+AMGHWBnaH324WENtP6oq3873VTGq0BoVk20x2u6Ld6Mqny33+UO1y2eLn1Hj&#10;7I7POutXKW1sUjKfLXII/RZ6HKHoHu89XsZsvXRt/EWtCL5jE8+3xiEnwiNoWTzMppRwfMoXxXyR&#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HM7yQ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6" o:spid="_x0000_s1065" type="#_x0000_t202" style="position:absolute;margin-left:49.5pt;margin-top:0;width:15pt;height:21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96HwIAAHQEAAAOAAAAZHJzL2Uyb0RvYy54bWysVE2P0zAQvSPxHyzfu2nTbLZUTVe023BB&#10;gFj4Aa5jN5Ycj2V7m1SI/87Y6QeC0yIu7sSeN/PmzUxXj0OnyVE4r8BUdHY3pUQYDo0yh4p+/1ZP&#10;FpT4wEzDNBhR0ZPw9HH99s2qt0uRQwu6EY5gEOOXva1oG4JdZpnnreiYvwMrDD5KcB0L+OkOWeNY&#10;j9E7neXTaZn14BrrgAvv8fZpfKTrFF9KwcNnKb0IRFcUuYV0unTu45mtV2x5cMy2ip9psH9g0TFl&#10;MOk11BMLjLw49VeoTnEHHmS449BlIKXiItWA1cymf1Tz3DIrUi0ojrdXmfz/C8s/Hb84opqKliUl&#10;hnXYoy1TAyONIEEMAQg+xMrQ/ujD2Rpr+1HX+eZ+VxeTGq1JMd0Uk82ueDep8/lilz/U23xe/owa&#10;Zzd81lu/TGljk5L5bJFDGDYw4AhF93jv8TJmG6Tr4i9qRfAdm3i6Ng45ER5Bi+JhPqOE41NeFvdl&#10;aiwmvYCt8+GDgI5Eo6IO5yIVxY5Y08jv4hJzGaiV1vH+xiRZ4aRFdNDmq5AoWyIULzx3h/1WOzLO&#10;Fg4/Er1MGBJJgOgoMfArsWdIRIs00q/EX0EpP5hwxXfKgEtCpIUTsYAjw1UJQ+oDEpej/0WKUYCo&#10;xR6aE7atx92pqMHlpsQFvYVx0ZjhLaAWo8zevn8J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OJSve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7" o:spid="_x0000_s1064" type="#_x0000_t202" style="position:absolute;margin-left:49.5pt;margin-top:0;width:15pt;height:21pt;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6V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d0vqDE&#10;sBZ7tGOqZ6QWJIg+AMGHWBnaH324WENtP6oq3z7sq2JUoTUqJttitN0X70ZVPlvu80W1y2fzn1Hj&#10;7I7POutXKW1sUjKfLXII/RZ6HKHoHu89XsZsvXRt/EWtCL5jE8+3xiEnwiNoWSxmU0o4PuXz4mGe&#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SC46V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8" o:spid="_x0000_s1063" type="#_x0000_t202" style="position:absolute;margin-left:49.5pt;margin-top:0;width:15pt;height:21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Fh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9gp&#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UzwxY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9" o:spid="_x0000_s1062" type="#_x0000_t202" style="position:absolute;margin-left:49.5pt;margin-top:0;width:15pt;height:21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COHwIAAHQEAAAOAAAAZHJzL2Uyb0RvYy54bWysVE2P2jAQvVfqf7B8h0DIsiwirApLeqm6&#10;Vbf9AcaxSSTbY9leElT1v3fs8FG1p616MRN73sybNzOsHnutyFE434Ip6XQ8oUQYDnVrDiX9/q0a&#10;LSjxgZmaKTCipCfh6eP6/btVZ5cihwZULRzBIMYvO1vSJgS7zDLPG6GZH4MVBh8lOM0CfrpDVjvW&#10;YXStsnwymWcduNo64MJ7vH0aHuk6xZdS8PAspReBqJIit5BOl859PLP1ii0Pjtmm5Wca7B9YaNYa&#10;THoN9cQCI6+u/SuUbrkDDzKMOegMpGy5SDVgNdPJH9W8NMyKVAuK4+1VJv//wvLPxy+OtHVJ5w+U&#10;GKaxR1vW9ozUggTRByD4ECtD+5MPZ2uo7UdV5Zu7XVWMKrRGxWRTjDa74mFU5bPFLr+vtvls/jNq&#10;nN3wWWf9MqWNTUrmi0UOod9AjyMU3eO9x8uYrZdOx1/UiuA7NvF0bRxyIjyCFsX9bEoJx6d8XtzN&#10;U2Mx6QVsnQ8fBWgSjZI6nItUFDtiTQO/i0vMZaBqlYr3NybJCiclooMyX4VE2RKheOG5O+y3ypFh&#10;tnD4kehlwpBIAkRHiYHfiD1DIlqkkX4j/gpK+cGEK163BlwSIi2ciAUcGa5K6FMfkLgc/C9SDAJE&#10;LfZQn7BtHe5OSQ0uNyUuqC0Mi8YMbwC1GGT29sNrQE2T1DfwOSiOdpqQ8xrG3fn9O3nd/izWv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eaMQj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70" o:spid="_x0000_s1061" type="#_x0000_t202" style="position:absolute;margin-left:49.5pt;margin-top:0;width:15pt;height:21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2u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d0gfIY&#10;1mKPdkz1jNSCBNEHIPgQK0P7ow8Xa6jtR1Xl24d9VYwqtEbFZFuMtvvi3ajKZ8t9vqh2+Wz+M2qc&#10;3fFZZ/0qpY1NSuazRQ6h30KPIxTd473Hy5itl66Nv6gVwXdkeb41DjkRHkHLYjGbUsLxKZ8XD/PU&#10;WEx6BVvnwwcBLYlGSR3ORSqKnbCmgd/VJeYyUCmt4/2dSbLCWYvooM1XIVG2RCheeO6Oh512ZJgt&#10;HH4kep0wJJIA0VFi4FdiL5CIFmmkX4m/gVJ+MOGGb5UBl4RICydiASeGqxL61AckLgf/qxSDAFGL&#10;A9RnbFuHu1NSg8tNiQt6B8OiMcMbQC0Gmb19/xJQ0yT1HXwJiqOdJuSyhnF3fv9OXvc/i80v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BONK2uHgIAAHQEAAAOAAAAAAAAAAAAAAAAAC4CAABkcnMvZTJvRG9jLnhtbFBLAQItABQA&#10;BgAIAAAAIQBxlS+e2QAAAAYBAAAPAAAAAAAAAAAAAAAAAHgEAABkcnMvZG93bnJldi54bWxQSwUG&#10;AAAAAAQABADzAAAAfgUAAAAA&#10;" filled="f" stroked="f">
                  <v:textbox style="mso-fit-shape-to-text:t"/>
                </v:shape>
              </w:pict>
            </w:r>
          </w:p>
          <w:tbl>
            <w:tblPr>
              <w:tblW w:w="0" w:type="auto"/>
              <w:tblCellSpacing w:w="0" w:type="dxa"/>
              <w:tblCellMar>
                <w:left w:w="0" w:type="dxa"/>
                <w:right w:w="0" w:type="dxa"/>
              </w:tblCellMar>
              <w:tblLook w:val="04A0"/>
            </w:tblPr>
            <w:tblGrid>
              <w:gridCol w:w="722"/>
            </w:tblGrid>
            <w:tr w:rsidR="003809E4" w:rsidRPr="001D34CC">
              <w:trPr>
                <w:trHeight w:val="540"/>
                <w:tblCellSpacing w:w="0" w:type="dxa"/>
              </w:trPr>
              <w:tc>
                <w:tcPr>
                  <w:tcW w:w="1360" w:type="dxa"/>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73689</w:t>
                  </w:r>
                </w:p>
              </w:tc>
            </w:tr>
          </w:tbl>
          <w:p w:rsidR="003809E4" w:rsidRPr="001D34CC" w:rsidRDefault="003809E4" w:rsidP="003809E4">
            <w:pPr>
              <w:suppressAutoHyphens w:val="0"/>
              <w:rPr>
                <w:rFonts w:ascii="Arial" w:hAnsi="Arial" w:cs="Arial"/>
                <w:sz w:val="20"/>
                <w:szCs w:val="20"/>
                <w:lang w:eastAsia="pt-BR"/>
              </w:rPr>
            </w:pP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telefonico ctp-apl-50, 20 pares (uso externo)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11,37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de Conexão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06.05.03.01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ultra flexível com RJ 45 nas 2 pontas - 1,50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197,21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1.044,68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ultra flexível com RJ 45 em 1 ponta - 1,50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1.223,04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(Azul) ultra flexível com RJ 45 nas 2 pontas - 3,00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891,80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110 / RJ-45 1 par -1,50m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06.05.04.01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Tomada modular RJ-45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610,90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2.144,30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TV Tipo F (Coaxial)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34,47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68,94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06.05.06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c,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49,96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73749/001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enterrada para instalacoes telefonicas tipo r1 0,60x0,35x0,50m em blocos de concreto estrutural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171,45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220,86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220,86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83367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para telefone 80x80x15cm (sobrepor)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365,36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941,32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espaço para 2 módulos RJ-45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para caixa 4x2" com espaço para 2 módulos RJ-45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espaço uma tomada tipo 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para caixa 4x2" com espaço uma tomada tipo F (Cabo coaxial de TV)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06.05.06.08</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92868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retangular 4" x 2" média (1,30 m do piso), metálica, instalada em parede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2,24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             9,45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12,17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31,36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metálicos ultra-flexíveis aspirado: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aço galvanizado a quente, tipo pesado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49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aço galvanizado a quente, tipo pesado, rosqueável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602,55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PEAD flexível corrugado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Abraçadeira de aço galvanizado a quente, tipo "D", para eletrodutos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a quente,3/4" tipo "D", para eletrodutos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Chumbador CBA com parafuso e arruela lisa, Ø1/4"X2"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353,25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S/8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rosca soberba, cabeça sextavada, 1/4"x2", aço galvanizado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sextavada, aço galvanizado a quente,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Arruela lisa, aço galvanizado a quente, Ø1/4"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Eletrocalhas, Perfilados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06.06.06.01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Eletrocalha com virola (perfil "C"), lisa, em aço galvanizado a quente, com tampa, chapa #18 MSG, 100x50x3000mm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739,32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Horizontal 90°, lisa, com 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169,74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w:t>
            </w:r>
            <w:r w:rsidRPr="001D34CC">
              <w:rPr>
                <w:rFonts w:ascii="Arial" w:hAnsi="Arial" w:cs="Arial"/>
                <w:sz w:val="20"/>
                <w:szCs w:val="20"/>
                <w:lang w:eastAsia="pt-BR"/>
              </w:rPr>
              <w:lastRenderedPageBreak/>
              <w:t>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Te Vertical de Descida, liso, com </w:t>
            </w:r>
            <w:r w:rsidRPr="001D34CC">
              <w:rPr>
                <w:rFonts w:ascii="Arial" w:hAnsi="Arial" w:cs="Arial"/>
                <w:sz w:val="20"/>
                <w:szCs w:val="20"/>
                <w:lang w:eastAsia="pt-BR"/>
              </w:rPr>
              <w:lastRenderedPageBreak/>
              <w:t xml:space="preserve">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w:t>
            </w:r>
            <w:r w:rsidRPr="001D34CC">
              <w:rPr>
                <w:rFonts w:ascii="Arial" w:hAnsi="Arial" w:cs="Arial"/>
                <w:sz w:val="20"/>
                <w:szCs w:val="20"/>
                <w:lang w:eastAsia="pt-BR"/>
              </w:rPr>
              <w:lastRenderedPageBreak/>
              <w:t>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31,77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Horizontal 90°, liso, com 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Saída Vertical p/ eletrodutos,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fechamento,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45,57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58,70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323,20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06.06.06.08</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95574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Mão-francesa em aço, abas iguais 30 cm, capacidade mínima 60 kg, branco  fornecimento e instalação. af_11/2016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32,54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cabeça lentilha, com fenda,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cabeça lentilha, autotravante,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ômega,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losangular com mola,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Vergalhão rosca total (tirante),em aço galvanizado a quente, Ø1/4"x3000mm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151,17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Arruela lisa, em aço galvanizado a quente,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Box reto ø3/4" em alumínio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Dutos de passagem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Perfil base sem tampa em aço 129 x 44 x 2000mm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Divisor “L” 2000mm.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06.06.07.03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Tampa perfil acabamento na cor bege 1000mm.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Derivação "L"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Fixa cabo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Terminal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tomada tipo RJ, 2 furos, bege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OBS.: QUANTITATIVOS COMUM AS INSTALAÇÕES ELÉTRICAS e LÓGICAS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Teste de desempenho dos pontos lógicos (voz e dados)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Teste de desempenho dos pontos lógicos (voz e dados)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4.450,55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2.225,28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1.530,33</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156.960,94</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111.727,30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68.694,11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MECÂNICAS E DE UTILIDADES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 CONDICIONADO CENTRAL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30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07.01.01.02</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21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10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07.02.00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VENTILAÇÃO MECÂNICA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REDE DE 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07.02.01.01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Duto para exaustão de ar ø 19,5 cm chapa galvanizada ( 4 kg/m2)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252,95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173,44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2.023,60</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Duto para exaustão de ar ø 40 cm chapa galvanizada ( 4 kg/m2)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208,13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268,11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346,88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4.289,76</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Boca de ar tipo saída para descarga horizontal com filtro em tela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127,05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163,67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163,67</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tipo curva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129,63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166,99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333,98</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tipo curva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252,72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325,55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651,10</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alargadora de seção (expansão ø 19,5 /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47,71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47,71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AUXILIARES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07.02.02.01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Coifa industrial simples de exaustão tipo "ilha" 60 x 90 com descarga centrada circular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933,66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1.547,89</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1.993,99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933,66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1.993,99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07.02.03.01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horizontal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138,90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horizontal de exaustão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vertical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81,92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simples para duto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16,86</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2.599,13</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9.899,56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GÁS COMBUSTÍVEL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DE AÇO CARBONO E CONEXÕES DE FERRO MALEÁVEL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aço sem costura SCH-40 ASTM A-106,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aço sem costura SCH-40 ASTM A-106,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NPT classe 300, roscável, diâmetro 3/4"x1/2"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FG NPT classe 300, roscável, diâmetro 3/4"x1/2"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FG NPT classe 300, roscável, diâmetro 1/2"x1/4"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Niple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NPT classe 300,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Meia 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Meia luva com assento para solda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Cotovelo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Cotovelo FG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08.01.07.</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Cotovelo FG NPT classe 300, diâmetro </w:t>
            </w:r>
            <w:r w:rsidRPr="001D34CC">
              <w:rPr>
                <w:rFonts w:ascii="Arial" w:hAnsi="Arial" w:cs="Arial"/>
                <w:sz w:val="20"/>
                <w:szCs w:val="20"/>
                <w:lang w:eastAsia="pt-BR"/>
              </w:rPr>
              <w:lastRenderedPageBreak/>
              <w:t xml:space="preserve">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Válvula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Válvula esfera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Tampão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Tampão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Tampão NPT classe 300, diâmetro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Pig Tail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Pig tail flexível de borracha para botijão P45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Regulador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Regulador de 1° estágio, NPT, com manômetro,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Regulador de 2° estágio, baixa pressão, NPT com registro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Registro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linha NPT 1/2" x SAE 3/8"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Manômetro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Manômetro com caixa em aço carbono, 0-300 psi, NPT entrada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Braçadeira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para tubo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DE COMBATE E PREVENÇÃO A INCÊNDIO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Extintor PQS tipo ABC - 6kg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494,04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163,28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210,33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3.952,32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Suporte para extintor CO² e Água Pressurizada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33,91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797,04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tipo bandeja para bloco autônomo de emergência (2x55W)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35,12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45,24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199,26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2x7W para iluminação de emergência nos ambientes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280,95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251,60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2x7W para saída de emergência, com indicação "SAÍDA"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2.135,22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1.912,16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2x55W para iluminação de emergência no pátio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100,64</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fotoluminescente, retangular, *20 x 40* cm, sentido para a direita,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505,71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508,59</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fotoluminescente, retangular, *20 x 40* cm, sentido para a esquerda,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452,08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para extintor, fotoluminescente, quadrada, *20 x 20*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295,28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(Proibido Fumar) em chapa de aco num 16 com pintura refletiva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(Proibido Produzir chamas) em chapa de aco num 16 com pintura refletiva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08.03.01.12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(Cuidado, Risco de Incêndio) - alerta, triangular, base de *30*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(Cuidado, Risco de choque elétrico) - alerta, triangular, base de *30*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475,20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11.271,78</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1.771,77</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6.254,23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09.00.00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Finais/ Implantação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09.01.00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73948/016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Limpeza manual do terreno (c/ raspagem superficial)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3,61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5.635,43</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1.769,40</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5.635,43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926" w:type="pct"/>
            <w:gridSpan w:val="10"/>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TOTAL</w:t>
            </w:r>
          </w:p>
        </w:tc>
        <w:tc>
          <w:tcPr>
            <w:tcW w:w="362"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1.418.238,72 </w:t>
            </w:r>
          </w:p>
        </w:tc>
        <w:tc>
          <w:tcPr>
            <w:tcW w:w="354"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1.069.887,33 </w:t>
            </w:r>
          </w:p>
        </w:tc>
        <w:tc>
          <w:tcPr>
            <w:tcW w:w="358"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775.656,91 </w:t>
            </w:r>
          </w:p>
        </w:tc>
      </w:tr>
      <w:tr w:rsidR="003809E4" w:rsidRPr="001D34CC" w:rsidTr="001D34CC">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RESTANTE A SER MEDIDO = VALOR TOTAL LICITADO (G) - VALOR TOTAL MEDIDO (H) = R$ 348,351,39 </w:t>
            </w:r>
          </w:p>
        </w:tc>
      </w:tr>
      <w:tr w:rsidR="003809E4" w:rsidRPr="001D34CC" w:rsidTr="001D34CC">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DIFERENÇA A ADITIVAR= VALOR TOTAL APÓS ATUALIZAÇÃO (I) - RESTANTE A SER MEDIDO = R$ 427.305,52 </w:t>
            </w:r>
          </w:p>
        </w:tc>
      </w:tr>
    </w:tbl>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Default="00707D72"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tbl>
      <w:tblPr>
        <w:tblW w:w="5000" w:type="pct"/>
        <w:tblCellMar>
          <w:left w:w="70" w:type="dxa"/>
          <w:right w:w="70" w:type="dxa"/>
        </w:tblCellMar>
        <w:tblLook w:val="04A0"/>
      </w:tblPr>
      <w:tblGrid>
        <w:gridCol w:w="1240"/>
        <w:gridCol w:w="855"/>
        <w:gridCol w:w="3606"/>
        <w:gridCol w:w="410"/>
        <w:gridCol w:w="613"/>
        <w:gridCol w:w="613"/>
        <w:gridCol w:w="653"/>
        <w:gridCol w:w="680"/>
        <w:gridCol w:w="754"/>
        <w:gridCol w:w="1672"/>
        <w:gridCol w:w="1241"/>
        <w:gridCol w:w="1274"/>
        <w:gridCol w:w="1274"/>
      </w:tblGrid>
      <w:tr w:rsidR="00A707D1" w:rsidRPr="000A2445" w:rsidTr="000A2445">
        <w:trPr>
          <w:trHeight w:val="315"/>
        </w:trPr>
        <w:tc>
          <w:tcPr>
            <w:tcW w:w="374" w:type="pct"/>
            <w:tcBorders>
              <w:top w:val="nil"/>
              <w:left w:val="nil"/>
              <w:bottom w:val="nil"/>
              <w:right w:val="nil"/>
            </w:tcBorders>
            <w:shd w:val="clear" w:color="auto" w:fill="auto"/>
            <w:noWrap/>
            <w:vAlign w:val="bottom"/>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noProof/>
                <w:sz w:val="20"/>
                <w:szCs w:val="20"/>
                <w:lang w:eastAsia="pt-BR"/>
              </w:rPr>
              <w:lastRenderedPageBreak/>
              <w:drawing>
                <wp:anchor distT="0" distB="0" distL="114300" distR="114300" simplePos="0" relativeHeight="251760128" behindDoc="0" locked="0" layoutInCell="1" allowOverlap="1">
                  <wp:simplePos x="0" y="0"/>
                  <wp:positionH relativeFrom="column">
                    <wp:posOffset>47625</wp:posOffset>
                  </wp:positionH>
                  <wp:positionV relativeFrom="paragraph">
                    <wp:posOffset>57150</wp:posOffset>
                  </wp:positionV>
                  <wp:extent cx="1343025" cy="1000125"/>
                  <wp:effectExtent l="0" t="0" r="9525" b="9525"/>
                  <wp:wrapNone/>
                  <wp:docPr id="20808" name="Imagem 20808" descr="LOGOTIPO"/>
                  <wp:cNvGraphicFramePr/>
                  <a:graphic xmlns:a="http://schemas.openxmlformats.org/drawingml/2006/main">
                    <a:graphicData uri="http://schemas.openxmlformats.org/drawingml/2006/picture">
                      <pic:pic xmlns:pic="http://schemas.openxmlformats.org/drawingml/2006/picture">
                        <pic:nvPicPr>
                          <pic:cNvPr id="20808"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00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
            </w:tblGrid>
            <w:tr w:rsidR="00A707D1" w:rsidRPr="000A2445">
              <w:trPr>
                <w:trHeight w:val="315"/>
                <w:tblCellSpacing w:w="0" w:type="dxa"/>
              </w:trPr>
              <w:tc>
                <w:tcPr>
                  <w:tcW w:w="1760" w:type="dxa"/>
                  <w:tcBorders>
                    <w:top w:val="single" w:sz="8" w:space="0" w:color="auto"/>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bookmarkStart w:id="4" w:name="RANGE!A1:M797"/>
                  <w:r w:rsidRPr="000A2445">
                    <w:rPr>
                      <w:rFonts w:ascii="Arial" w:hAnsi="Arial" w:cs="Arial"/>
                      <w:b/>
                      <w:bCs/>
                      <w:sz w:val="20"/>
                      <w:szCs w:val="20"/>
                      <w:lang w:eastAsia="pt-BR"/>
                    </w:rPr>
                    <w:t> </w:t>
                  </w:r>
                  <w:bookmarkEnd w:id="4"/>
                </w:p>
              </w:tc>
            </w:tr>
          </w:tbl>
          <w:p w:rsidR="00A707D1" w:rsidRPr="000A2445" w:rsidRDefault="00A707D1" w:rsidP="00A707D1">
            <w:pPr>
              <w:suppressAutoHyphens w:val="0"/>
              <w:rPr>
                <w:rFonts w:ascii="Arial" w:hAnsi="Arial" w:cs="Arial"/>
                <w:sz w:val="20"/>
                <w:szCs w:val="20"/>
                <w:lang w:eastAsia="pt-BR"/>
              </w:rPr>
            </w:pPr>
          </w:p>
        </w:tc>
        <w:tc>
          <w:tcPr>
            <w:tcW w:w="278"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single" w:sz="8" w:space="0" w:color="auto"/>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113" w:type="pct"/>
            <w:tcBorders>
              <w:top w:val="single" w:sz="8" w:space="0" w:color="auto"/>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single" w:sz="8" w:space="0" w:color="auto"/>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single" w:sz="8" w:space="0" w:color="auto"/>
              <w:left w:val="nil"/>
              <w:bottom w:val="nil"/>
              <w:right w:val="single" w:sz="8"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60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i/>
                <w:iCs/>
                <w:sz w:val="20"/>
                <w:szCs w:val="20"/>
                <w:lang w:eastAsia="pt-BR"/>
              </w:rPr>
            </w:pPr>
            <w:r w:rsidRPr="000A2445">
              <w:rPr>
                <w:rFonts w:ascii="Arial" w:hAnsi="Arial" w:cs="Arial"/>
                <w:i/>
                <w:iCs/>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i/>
                <w:iCs/>
                <w:sz w:val="20"/>
                <w:szCs w:val="20"/>
                <w:lang w:eastAsia="pt-BR"/>
              </w:rPr>
            </w:pPr>
            <w:r w:rsidRPr="000A2445">
              <w:rPr>
                <w:rFonts w:ascii="Arial" w:hAnsi="Arial" w:cs="Arial"/>
                <w:i/>
                <w:iCs/>
                <w:sz w:val="20"/>
                <w:szCs w:val="20"/>
                <w:lang w:eastAsia="pt-BR"/>
              </w:rPr>
              <w:t> </w:t>
            </w:r>
          </w:p>
        </w:tc>
        <w:tc>
          <w:tcPr>
            <w:tcW w:w="1403" w:type="pct"/>
            <w:gridSpan w:val="2"/>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Município de Rolim de Moura</w:t>
            </w:r>
          </w:p>
        </w:tc>
        <w:tc>
          <w:tcPr>
            <w:tcW w:w="2945" w:type="pct"/>
            <w:gridSpan w:val="9"/>
            <w:tcBorders>
              <w:top w:val="nil"/>
              <w:left w:val="nil"/>
              <w:bottom w:val="nil"/>
              <w:right w:val="single" w:sz="8" w:space="0" w:color="000000"/>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465"/>
        </w:trPr>
        <w:tc>
          <w:tcPr>
            <w:tcW w:w="374" w:type="pct"/>
            <w:tcBorders>
              <w:top w:val="nil"/>
              <w:left w:val="single" w:sz="8" w:space="0" w:color="auto"/>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1290" w:type="pct"/>
            <w:tcBorders>
              <w:top w:val="nil"/>
              <w:left w:val="nil"/>
              <w:bottom w:val="nil"/>
              <w:right w:val="nil"/>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Estado de Rondônia</w:t>
            </w:r>
          </w:p>
        </w:tc>
        <w:tc>
          <w:tcPr>
            <w:tcW w:w="113" w:type="pct"/>
            <w:tcBorders>
              <w:top w:val="nil"/>
              <w:left w:val="nil"/>
              <w:bottom w:val="nil"/>
              <w:right w:val="nil"/>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487"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7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b/>
                <w:bCs/>
                <w:sz w:val="20"/>
                <w:szCs w:val="20"/>
                <w:lang w:eastAsia="pt-BR"/>
              </w:rPr>
              <w:t>FONTES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SINAPI/MARÇO/2017</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color w:val="FF0000"/>
                <w:sz w:val="20"/>
                <w:szCs w:val="20"/>
                <w:lang w:eastAsia="pt-BR"/>
              </w:rPr>
            </w:pPr>
            <w:r w:rsidRPr="000A2445">
              <w:rPr>
                <w:rFonts w:ascii="Arial" w:hAnsi="Arial" w:cs="Arial"/>
                <w:b/>
                <w:bCs/>
                <w:color w:val="FF0000"/>
                <w:sz w:val="20"/>
                <w:szCs w:val="20"/>
                <w:lang w:eastAsia="pt-BR"/>
              </w:rPr>
              <w:t> </w:t>
            </w: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51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OBRA.: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PROINFANCIA - ESPACO EDUCATIVO INFANTIL</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color w:val="FF0000"/>
                <w:sz w:val="20"/>
                <w:szCs w:val="20"/>
                <w:lang w:eastAsia="pt-BR"/>
              </w:rPr>
            </w:pP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COTAÇÃO</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30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LOCAL: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RUA RONDONIA, S/N BAIRRO: CENTENARIO, SETOR 002, QUADRA 058.</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color w:val="FF0000"/>
                <w:sz w:val="20"/>
                <w:szCs w:val="20"/>
                <w:lang w:eastAsia="pt-BR"/>
              </w:rPr>
            </w:pPr>
          </w:p>
        </w:tc>
        <w:tc>
          <w:tcPr>
            <w:tcW w:w="278"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COMPOSIÇÃO DE CUSTO</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nil"/>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315"/>
        </w:trPr>
        <w:tc>
          <w:tcPr>
            <w:tcW w:w="374" w:type="pct"/>
            <w:tcBorders>
              <w:top w:val="nil"/>
              <w:left w:val="single" w:sz="8" w:space="0" w:color="auto"/>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Data: 12/05/2017 </w:t>
            </w:r>
          </w:p>
        </w:tc>
        <w:tc>
          <w:tcPr>
            <w:tcW w:w="278"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8" w:space="0" w:color="auto"/>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113" w:type="pct"/>
            <w:tcBorders>
              <w:top w:val="nil"/>
              <w:left w:val="nil"/>
              <w:bottom w:val="single" w:sz="8" w:space="0" w:color="auto"/>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8" w:space="0" w:color="auto"/>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BDI:</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28,82%</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8" w:space="0" w:color="auto"/>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55"/>
        </w:trPr>
        <w:tc>
          <w:tcPr>
            <w:tcW w:w="37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Item </w:t>
            </w:r>
          </w:p>
        </w:tc>
        <w:tc>
          <w:tcPr>
            <w:tcW w:w="27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CÓDIGOS </w:t>
            </w:r>
          </w:p>
        </w:tc>
        <w:tc>
          <w:tcPr>
            <w:tcW w:w="129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Descriminação</w:t>
            </w:r>
          </w:p>
        </w:tc>
        <w:tc>
          <w:tcPr>
            <w:tcW w:w="11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Und.</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Licitada (A)</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Medida (B)</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a Executar (C )</w:t>
            </w:r>
          </w:p>
        </w:tc>
        <w:tc>
          <w:tcPr>
            <w:tcW w:w="25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Licitado (R$) (D)</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Unitário Atualizado (R$) (E)</w:t>
            </w:r>
          </w:p>
        </w:tc>
        <w:tc>
          <w:tcPr>
            <w:tcW w:w="48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Unitário  Atualizado Com BDI (R$) (F)</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Licitado (R$) (G)</w:t>
            </w:r>
          </w:p>
        </w:tc>
        <w:tc>
          <w:tcPr>
            <w:tcW w:w="39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Medido (R$) (H)</w:t>
            </w:r>
          </w:p>
        </w:tc>
        <w:tc>
          <w:tcPr>
            <w:tcW w:w="39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após a Atualização c/ BDI (R$) (I)</w:t>
            </w:r>
          </w:p>
        </w:tc>
      </w:tr>
      <w:tr w:rsidR="00A707D1" w:rsidRPr="000A2445" w:rsidTr="000A2445">
        <w:trPr>
          <w:trHeight w:val="1080"/>
        </w:trPr>
        <w:tc>
          <w:tcPr>
            <w:tcW w:w="374"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1290"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113"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r>
      <w:tr w:rsidR="00A707D1" w:rsidRPr="000A2445" w:rsidTr="000A2445">
        <w:trPr>
          <w:trHeight w:val="255"/>
        </w:trPr>
        <w:tc>
          <w:tcPr>
            <w:tcW w:w="37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PRELIMINARES                                                                                                                                                                                   </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01.01.00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CANTEIRO DE OBRAS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01.01.001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93584</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Execução de depósito em canteiro de obra em chapa de madeira compensada, não incluso mobiliário. af_04/2016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25,41</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25,41</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130,29</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458,46</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590,59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3.310,67</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3.310,67</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01.01.002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74209/001</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Placa de obra em chapa zincada, conforme modelo do Governo Federal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290,70</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290,63</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374,39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872,10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872,10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01.01.003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74077/003</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Locação convencional de obra, através de gabarito de tábuas corridas pontaletadas, com reaproveitamento de 3 vezes.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4,14</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5,33</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3.817,55</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3.817,55</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8.000,32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8.000,32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E ESTRUTURAS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 Sapatas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27.294,84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27.294,84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7.949,60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7.949,60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Escavação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2.539,80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2.539,80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Fundação Castelo d'água - Estacas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3.113,63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3.113,63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3.096,16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3.096,16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Escavação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45.308,75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45.308,75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ESTRUTURAS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Concreto Armado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03.01.01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Pilares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9.526,04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9.526,04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3.91</w:t>
            </w:r>
            <w:r w:rsidRPr="000A2445">
              <w:rPr>
                <w:rFonts w:ascii="Arial" w:hAnsi="Arial" w:cs="Arial"/>
                <w:sz w:val="20"/>
                <w:szCs w:val="20"/>
                <w:lang w:eastAsia="pt-BR"/>
              </w:rPr>
              <w:lastRenderedPageBreak/>
              <w:t>7,10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3.91</w:t>
            </w:r>
            <w:r w:rsidRPr="000A2445">
              <w:rPr>
                <w:rFonts w:ascii="Arial" w:hAnsi="Arial" w:cs="Arial"/>
                <w:sz w:val="20"/>
                <w:szCs w:val="20"/>
                <w:lang w:eastAsia="pt-BR"/>
              </w:rPr>
              <w:lastRenderedPageBreak/>
              <w:t>7,10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40.972,87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40.972,87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18.196,56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18.196,56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03.01.05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Vigas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27.192,26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27.192,26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6.098,63</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6.098,63</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63.791,67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63.791,67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112,67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112,67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56.950,18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56.950,18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Lajes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03.01.10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Lajes Pré Fabricadas: fornecimento,  montagem e escoramento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38.808,56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38.808,56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Complementar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30.225,09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30.225,09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24.211,53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24.211,53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03.01.14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5.593,17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5.593,17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6.724,20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6.724,20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70.335,13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70.335,13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18.146,01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18.146,01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403.949,07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403.949,07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ARQUITETURA E ELEMENTOS DE URBANISMO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ARQUITETURA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 DIVISÓRIAS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Marcação 1ª fiada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3.776,61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3.776,61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Levante de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1.534,66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1.534,66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35.742,23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35.742,23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Aperto de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3.016,00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3.016,00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Alvenaria de elementos vazados de concreto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1.703,39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Divisórias em madeira com laminado com portas de 80x210cm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114,53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147,54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4.428,38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6.785,36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79627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Divisoria em granito branco polido, esp = 3cm, assentado com argamassa traco 1:4, arremate em cimento branco, exclusive ferragens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817,15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833,67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1.073,93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43.096,49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56.639,07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Vergas contínuas no perímetro das edificações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3.472,44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3.472,44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Vergas e contravergas embutidas nas paredes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 de Madeira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Portas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2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90843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Kit de porta de madeira para pintura, semi-oca (leve ou média), padrão médio, 80x210cm, espessura de 3,5cm, itens inclusos: dobradiças, montagem e instalação do batente, fechadura com execução do furo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466,60</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499,05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642,88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6.532,40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7.650,27</w:t>
            </w:r>
          </w:p>
        </w:tc>
      </w:tr>
      <w:tr w:rsidR="00A707D1" w:rsidRPr="000A2445" w:rsidTr="000A2445">
        <w:trPr>
          <w:trHeight w:val="4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de madeira de abrir para P.C.D. com barra horizontal de 60cm  </w:t>
            </w:r>
            <w:r w:rsidRPr="000A2445">
              <w:rPr>
                <w:rFonts w:ascii="Arial" w:hAnsi="Arial" w:cs="Arial"/>
                <w:sz w:val="20"/>
                <w:szCs w:val="20"/>
                <w:lang w:eastAsia="pt-BR"/>
              </w:rPr>
              <w:lastRenderedPageBreak/>
              <w:t>(0,80x210cm).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826,37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888,65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1.144,76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3.305,48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3.892,18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PM-04a - porta comum p/ divisórias de granito 60 x 180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1.121,86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1.143,04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1.472,46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15.706,04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2.355,91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17.522,27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PM-04b - porta comum p/ divisórias de granito 60 x 60 cm e guiches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425,26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560,36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2.551,56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2.857,84</w:t>
            </w:r>
          </w:p>
        </w:tc>
      </w:tr>
      <w:tr w:rsidR="00A707D1" w:rsidRPr="000A2445" w:rsidTr="000A2445">
        <w:trPr>
          <w:trHeight w:val="97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90841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Kit de porta de madeira para pintura, semi-oca (leve ou média), padrão médio, 60x210cm, espessura de 3,5cm, itens inclusos: dobradiças, montagem e instalação do batente, fechadura com execução do furo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411,42</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442,77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570,38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1.645,68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246,85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1.939,29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PM-7 - porta com visor 80 x 210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10.111,32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1.516,70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11.830,11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91298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de madeira tipo veneziana, semi-oca (leve ou média), 80x210cm, espessura de 3cm, incluso dobradiças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278,68</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277,64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1.672,08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250,81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1.824,07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 Metálica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Portas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42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04.02.02.02</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Portas metálica  80x80cm veneziana  (Castelo D'água)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219,13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438,26</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438,26</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Janelas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EF-10 pivotante 120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205,49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264,71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1.588,26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EF-11 pivotante 180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277,02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356,85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4.140,00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5.352,75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EF-12 pivotante 90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168,6</w:t>
            </w:r>
            <w:r w:rsidRPr="000A2445">
              <w:rPr>
                <w:rFonts w:ascii="Arial" w:hAnsi="Arial" w:cs="Arial"/>
                <w:sz w:val="20"/>
                <w:szCs w:val="20"/>
                <w:lang w:eastAsia="pt-BR"/>
              </w:rPr>
              <w:lastRenderedPageBreak/>
              <w:t>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169,72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218,63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337,28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04.02.02.07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EF-13 pivotante 210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312,78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4.029,20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EF-14 pivotante 210 x 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562,59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563,13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4.500,72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5.803,36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EF-15 pivotante 240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348,54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448,98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695,14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897,96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EF-16 pivotante 300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541,13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EF-17 basculante 50 x 50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144,27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1.568,98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2.019,78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EF-18 corrediça 120 x 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EF-19 corrediça 150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936,67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936,67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EF-20 corrediça 120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441,28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441,01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568,10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882,56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1.136,20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EF-21 corrediça 180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655,60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844,54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844,54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EF-22 corrediça 240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870,72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870,18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1.120,96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EF-23 corrediça 240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1.157,01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1.156,29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1.489,53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2.314,02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2.979,06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EF-24 corrediça 300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1.442,41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1.858,11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2.886,62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3.716,22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EF-25* corrediça 460 x 150 cm (específica p/ regiões de clima frio)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2.755,49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2.753,76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3.547,39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5.510,98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7.094,78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EF-26 corrediça 270 x 160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1.729,60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1.728,52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2.226,67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8.648,00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11.133,35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EF-27 corrediça 360 x 160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2.302,19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2.300,75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9.208,76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11.855,28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EF-28 corrediça 200 x 105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846,8</w:t>
            </w:r>
            <w:r w:rsidRPr="000A2445">
              <w:rPr>
                <w:rFonts w:ascii="Arial" w:hAnsi="Arial" w:cs="Arial"/>
                <w:sz w:val="20"/>
                <w:szCs w:val="20"/>
                <w:lang w:eastAsia="pt-BR"/>
              </w:rPr>
              <w:lastRenderedPageBreak/>
              <w:t>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846,34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1.090,25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1.090,25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04.02.02.23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73804/001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Protecao de fachada com tela de polipropileno fixada em estrutura de madeira com arame galvanizado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178,22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229,31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Veneziana metálica circular com diamêtro de 120 cm (Castelo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2.203,02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2.203,02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04.02.02.25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Grades e portões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Portões 90X110cm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Portões 90X200cm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Grades e portões h=210cm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314,57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690,55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889,56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3.963,58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11.208,46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VIDROS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PV6 - Portas de vidro temperado -160x210cm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305,42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4.214,80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5.532,01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72120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Vidro temperado incolor, espessura 10mm, fornecimento e instalacao, inclusive massa para vedacao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270,03</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275,26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354,59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3.726,41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4.893,34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85005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cristal, espessura 4mm, com parafusos de fixacao, sem moldura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350,07</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371,43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2.450,49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3.349,36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COBERTURA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Estrutura de madeira de lei primeira qualidade, serrada, nao aparelhada, para telhas onduladas, vaos de 10m ate 13m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1.271,78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1.144,60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127,18</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89,58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111.153,57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100.038,21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11.392,61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94195</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Telhas cerämicas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1.264,78</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1.201,54</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63,24</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31,14</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40,11</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37.475,43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35.601,66</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2.536,52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94444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Telhamento com telha de encaixe, tipo francesa de vidro, com até 2 águas, incluso transporte vertical. af_06/2016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747,76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783,70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1.009,56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5.234,32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7.066,92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94219</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Cumeeiras/Espigões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154,99</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147,24</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7,75</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16,59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25,19</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32,45</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2.571,28</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2.442,72</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251,47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metálica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Rufos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3.654,05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3.654,05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IMPERMEABILIZAÇÃO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74106/001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Impermeabilizacao de estruturas enterradas, com tinta asfaltica, duasdemaos.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8,46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6.387,30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Impermeabilização de calhas (piso)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Impermeabilização do castelo d'água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33,41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3.508,05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4.517,10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83737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Impermeabilizacao de superficie com manta asfaltica (com polimeros tipo app), e=3 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221,45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221,45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68,66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15.204,76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15.204,76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Interno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Emboço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14.810,20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14.810,20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809,07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809,07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9.085,86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9.085,86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87250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Revestimento cerâmico para piso com placas tipo grês de dimensões 45x45 cm aplicada em ambientes de área </w:t>
            </w:r>
            <w:r w:rsidRPr="000A2445">
              <w:rPr>
                <w:rFonts w:ascii="Arial" w:hAnsi="Arial" w:cs="Arial"/>
                <w:sz w:val="20"/>
                <w:szCs w:val="20"/>
                <w:lang w:eastAsia="pt-BR"/>
              </w:rPr>
              <w:lastRenderedPageBreak/>
              <w:t>entre 5 m2 e 10 m2.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34,13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32.737,84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45.879,01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10x10 (OBS. O item está incluso no item 04.07.01.04)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724,74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724,74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8.138,83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8.138,83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Externo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 fachadas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Chapisco externo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1.036,82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1.036,82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4.022,86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Emboço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7.106,57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7.106,57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576,55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576,55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6.474,66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6.474,66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Cerâmica 10x10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7.286,07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29.240,95</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FF0000"/>
                <w:sz w:val="20"/>
                <w:szCs w:val="20"/>
                <w:lang w:eastAsia="pt-BR"/>
              </w:rPr>
            </w:pPr>
            <w:r w:rsidRPr="000A2445">
              <w:rPr>
                <w:rFonts w:ascii="Arial" w:hAnsi="Arial" w:cs="Arial"/>
                <w:color w:val="FF0000"/>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10x10 (OBS. ESSE SERVIÇO ESTÁ INCLUIDO NO ITEM REVESTIMENTO CERÂMICO - (ITEM </w:t>
            </w:r>
            <w:r w:rsidRPr="000A2445">
              <w:rPr>
                <w:rFonts w:ascii="Arial" w:hAnsi="Arial" w:cs="Arial"/>
                <w:b/>
                <w:bCs/>
                <w:sz w:val="20"/>
                <w:szCs w:val="20"/>
                <w:lang w:eastAsia="pt-BR"/>
              </w:rPr>
              <w:t>04.01.724</w:t>
            </w:r>
            <w:r w:rsidRPr="000A2445">
              <w:rPr>
                <w:rFonts w:ascii="Arial" w:hAnsi="Arial" w:cs="Arial"/>
                <w:sz w:val="20"/>
                <w:szCs w:val="20"/>
                <w:lang w:eastAsia="pt-BR"/>
              </w:rPr>
              <w:t xml:space="preser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PAVIMENTAÇÃO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Camada impermeabilizadora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40.472,97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40.472,97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Regularização de piso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12.323,75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12.323,75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04.06.03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92393</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Execução de pavimento em piso intertravado, com bloco sextavado de 25x 25 cm, espessura 6 cm. af_12/2015</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224,00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179,20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44,80</w:t>
            </w:r>
          </w:p>
        </w:tc>
        <w:tc>
          <w:tcPr>
            <w:tcW w:w="251"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49,33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46,81</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60,30</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11.049,92</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8.839,94</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2.701,44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87250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Revestimento cerâmico para piso com placas tipo grês de dimensões 45x45 cm aplicada em ambientes de área entre 5 m2 e 10 m2.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34,13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1.721,88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(incluso no revestimento)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Cimento desempenado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9.310,70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9.310,70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84191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Piso em granilite, marmorite ou granitina espessura 8 mm, incluso juntas de dilatacao plasticas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796,50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102,83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104,76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91.004,55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81.904,10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11.943,08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concreto com grelhas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4.795,56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4.795,56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SOLEIRAS, RODAPÉS E PEITORIS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84161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Soleira de marmore branco, largura 15cm, espessura 3cm, assentada sobre argamassa traco 1:4 (cimento e areia)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32,80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65,54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68,62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2.149,71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2.899,52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88648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Rodapé cerâmico de 7cm de altura com placas tipo grês de dimensões 35x35cm.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4,44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3.991,68</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rodapés de cerâmica ( incluso no item anterior).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Rodameio de madeira L=10cm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6.477,36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PINTURA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internas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88497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e lixamento de massa látex em paredes, duas demãos. af_06/20</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542,96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95,82</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9,86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9,59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6.298,37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5.353,62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1.183,34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acrílica em paredes, duasdemãos.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542,96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95,82</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10,59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6.764,68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5.749,98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1.311,73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pva em paredes, duas 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653,19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externas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acrílica em paredes, duasdemãos.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606,18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515,25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90,93</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10,59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6.419,45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5.456,53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1.244,79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88497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e lixamento de massa látex em paredes, duas demãos. af_06/20</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732,68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9,59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7.224,22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6.140,59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1.357,29</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pva em paredes, duas 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732,68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6.191,15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5.262,47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1.200,13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Outros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73739/001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esmalte acetinado em madeira, duas 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257,60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12,98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13,02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3.343,65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4.319,95</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6082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em verniz sintetico brilhante em madeira, tres 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13,56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13,53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743,09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955,16</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73924/002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esmalte acetinado, duas demaos, sobre superficie metalica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170,50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20,39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20,34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3.476,50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4.467,10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COMPLEMENTARES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Bancadas e balcões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33.675,09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44.344,77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Lavatórios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8.128,47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10.703,91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Armários e escaninhos em granito Cinza Andorinha (A-01 ao  A-09)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41.029,42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54.029,26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Prateleiras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27.636,80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36.393,29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Rodamão em granito h=10cm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8.269,09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10.676,71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bordas em bancadas e balcões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12.504,17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16.144,87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armários e escaninhos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16.437,64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21.223,61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prateleiras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11.360,57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14.668,30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lavatórios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3.115,39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Barras de proteção c=300cm h=45cm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471,45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911,84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1.214,64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74195/001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Guarda-corpo com corrimao em ferro barra chata 3/16"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377,43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391,65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4.113,99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5.499,27</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74194/001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Escada tipo marinheiro em tubo aco galvanizado 1 1/2" 5 degraus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11,79</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11,79</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195,33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199,66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2.302,94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3.032,39</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Plataforma metalica de transição das escadas do castelo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231,60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306,57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retráteis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cj.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505,22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919,52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1.301,64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Barras 90cm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Barras 45 cm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cj.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116,7</w:t>
            </w:r>
            <w:r w:rsidRPr="000A2445">
              <w:rPr>
                <w:rFonts w:ascii="Arial" w:hAnsi="Arial" w:cs="Arial"/>
                <w:sz w:val="20"/>
                <w:szCs w:val="20"/>
                <w:lang w:eastAsia="pt-BR"/>
              </w:rPr>
              <w:lastRenderedPageBreak/>
              <w:t>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97,30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233,42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250,68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04.09.17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de concreto da administração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432,54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547,51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de concreto do pátio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1.396,28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1.767,23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Mastros para bandeiras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405,39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negro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172,57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444,60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74073/002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Alcapao em ferro 70x70cm, incluso ferragens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78,85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92,45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78,85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119,09</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878.510,37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461.490,03</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574.779,93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HIDRÁULICAS E SANITÁRIAS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ÁGUA FRIA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PVC RÍGIDO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509,12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509,12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1.030,90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1.030,90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3.314,70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3.314,70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Adaptadores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w:t>
            </w:r>
            <w:r w:rsidRPr="000A2445">
              <w:rPr>
                <w:rFonts w:ascii="Arial" w:hAnsi="Arial" w:cs="Arial"/>
                <w:sz w:val="20"/>
                <w:szCs w:val="20"/>
                <w:lang w:eastAsia="pt-BR"/>
              </w:rPr>
              <w:lastRenderedPageBreak/>
              <w:t xml:space="preserve">bolsa e rosca,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w:t>
            </w:r>
            <w:r w:rsidRPr="000A2445">
              <w:rPr>
                <w:rFonts w:ascii="Arial" w:hAnsi="Arial" w:cs="Arial"/>
                <w:sz w:val="20"/>
                <w:szCs w:val="20"/>
                <w:lang w:eastAsia="pt-BR"/>
              </w:rPr>
              <w:lastRenderedPageBreak/>
              <w:t>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125,</w:t>
            </w:r>
            <w:r w:rsidRPr="000A2445">
              <w:rPr>
                <w:rFonts w:ascii="Arial" w:hAnsi="Arial" w:cs="Arial"/>
                <w:sz w:val="20"/>
                <w:szCs w:val="20"/>
                <w:lang w:eastAsia="pt-BR"/>
              </w:rPr>
              <w:lastRenderedPageBreak/>
              <w:t>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32x1"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50x1.1/2"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85x3"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32x1"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50x1.1/2"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85x3"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Buchas de 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50x25mm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50x32mm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85x60mm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com bucha de latão,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de redução 90º PVC soldável com bucha de latão,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de redução 90º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de PVC soldável com </w:t>
            </w:r>
            <w:r w:rsidRPr="000A2445">
              <w:rPr>
                <w:rFonts w:ascii="Arial" w:hAnsi="Arial" w:cs="Arial"/>
                <w:sz w:val="20"/>
                <w:szCs w:val="20"/>
                <w:lang w:eastAsia="pt-BR"/>
              </w:rPr>
              <w:lastRenderedPageBreak/>
              <w:t xml:space="preserve">rosca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05.01.07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com rosca central,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com rosca central, diâmetro 32x3/4"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50x25mm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60x25mm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85x60mm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05.01.08.01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05.01.08.04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05.01.09.01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Plugue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05.01.09.01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05.01.09.03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1.1/4"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APARELHOS E ACESSÓRIOS SANITÁRIOS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8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86942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Lavatório louça branca suspenso, 29,5 x 39cm ou equivalente, padrão popular, incluso sifão tipo garrafa em pvc, válvula e engate flexível 30cm em plástico e torneira cromada de mesa,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173,77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175,34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225,87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1.216,39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1.581,09</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86937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de embutir oval em louça branca, 35 x 50cm ou equivalente, incluso válvula em metal cromado e sifão flexível em pvc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145,83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145,79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291,66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375,62</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de embutir redonda em louça branca, 35 x 50cm ou equivalente, incluso válvula em metal cromado e sifão flexível em PVC 3/4 X 1.1/2"-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247,72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495,44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95469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Vaso sanitario sifonado convencional com louça branca - fornecimentoe instalação. af_10/2016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164,75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166,18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214,07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329,50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428,14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Vaso sanitário com caixa acoplada infantil louça branca com acessórios. (Fornecimento e instalação).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542,47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698,81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8.385,72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95471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Vaso sanitario sifonado convencional para pcd sem furo frontal com louça branca sem assento -  fornecimento e instalação. af_10/2016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638,62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644,03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829,64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5.747,58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7.466,76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Assento para bacia com abertura frontal, cor branca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175,02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319,39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411,44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822,88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Assento vaso sanitario infantil em plastico branco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1.001,04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Assento sanitario de plastico, tipo convencional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463,14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625x505x300 mm,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495,47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506,38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990,94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1.304,64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56 x 33 x 12 cm,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175,20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225,69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1.805,52</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40,0 x 34,0 x 12 cm,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30,53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670,96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Tanque duplo em marmore sintetico com cuba lisa e esfregador, *110 x 60* cm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220,56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284,13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Torneira cromada de mesa, bica alta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w:t>
            </w:r>
            <w:r w:rsidRPr="000A2445">
              <w:rPr>
                <w:rFonts w:ascii="Arial" w:hAnsi="Arial" w:cs="Arial"/>
                <w:sz w:val="20"/>
                <w:szCs w:val="20"/>
                <w:lang w:eastAsia="pt-BR"/>
              </w:rPr>
              <w:lastRenderedPageBreak/>
              <w:t>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101,84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131,19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1.551,48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918,33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86911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longa, de parede, 1/2" ou 3/4", para pia de cozinha,padrão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39,79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40,00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557,06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721,42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304,45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eletrica 5500 W</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162,04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486,12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86910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tubo móvel, de parede, 1/2" ou 3/4", para pia de cozinha, padrão médio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89,97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90,44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466,00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tubo móvel, de mesa, 1/2" ou 3/4", para pia de cozinha, padrão alto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94,56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852,67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365,34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86916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plástica 3/4" para tanque - fornecimento e instalação. af_12/</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457,27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Registro de pressão bruto, latão, roscável, 3/4, com acabamento e canopla cromados. Fornecido e instalado em ramal de água.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1.028,49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71,33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05.02.24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89972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de gaveta bruto de latão ¾", inclusive conexões, roscável, instalado em ramal de água fria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0,25</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32,45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154,14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10,62</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gaveta 1" x (32mm) bruto latão com 02 adaptadores curtos com bolsa e rosca, roscável, instalado em ramal de água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54,69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55,59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415,64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28,64</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gaveta 1.1/2" x (50mm) bruto latão com 02 adaptadores curtos com bolsa e rosca, roscável, instalado em ramal de água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79,68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445,17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30,79</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Registro de gaveta bruto, latão, roscável, 3, instalado em reservação de água de edificação que possua reservatório de fibra/fibrocimento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289,59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1.403,40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701,70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932,63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1.910,61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1.815,08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38,69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83,97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108,17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975,96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927,16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64,90</w:t>
            </w:r>
          </w:p>
        </w:tc>
      </w:tr>
      <w:tr w:rsidR="00A707D1" w:rsidRPr="000A2445" w:rsidTr="000A2445">
        <w:trPr>
          <w:trHeight w:val="4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Ligação flexível metálica para lavatório de 1/2" (OBS.:  incluso no lavatório suspenso )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Ligação flexível metálica para pia de 3/4" ( OBS.: Incluso no lavatório)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9535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Chuveiro eletrico comum corpo plastico tipo ducha, fornecimento e </w:t>
            </w:r>
            <w:r w:rsidRPr="000A2445">
              <w:rPr>
                <w:rFonts w:ascii="Arial" w:hAnsi="Arial" w:cs="Arial"/>
                <w:sz w:val="20"/>
                <w:szCs w:val="20"/>
                <w:lang w:eastAsia="pt-BR"/>
              </w:rPr>
              <w:lastRenderedPageBreak/>
              <w:t>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61,91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1.651,44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05.02.34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Ducha higienica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183,85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184,89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238,18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952,72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Ducha metalica de parede, articulavel, com desviador e ducha manual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403,41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519,67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1.603,88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2.078,68</w:t>
            </w:r>
          </w:p>
        </w:tc>
      </w:tr>
      <w:tr w:rsidR="00A707D1" w:rsidRPr="000A2445" w:rsidTr="000A2445">
        <w:trPr>
          <w:trHeight w:val="5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Chuveiro elétrico, 5500W, acabamento cromado Incluso, fita vedarosca e instalação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2.004,85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688,10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40729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Valvula descarga 1.1/2" com registro, acabamento em metal cromado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167,84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161,43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3.860,32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4.782,85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d'água pré-fabricada capacidade 15000 litros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descarga VDE, série normal, diâmetro 38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427,57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Válvula de pé com crivo,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73795/002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Válvula de retenção vertical ø 25mm (1") -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50,66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50,65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65,25</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74162/001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concreto, altura = 1,00 metro, diametro registro &lt; 150 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124,73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124,66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1.122,57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1.445,31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em alvenaria 100x160 cm para bombas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643,65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643,16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828,52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828,52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30x30 cm - tipo leve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106,75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1.048,32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60x60 cm - tipo leve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376,22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752,44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25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05.02.47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32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70,98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40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78,65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50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85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Porta sabonete liquido  em plástico tipo dispenser para sabonete liquido com reservatorio 800 A 1500 ml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74,99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96,60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3.091,20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Porta Papel Toalha tipo dispenser para papel toalha interfolhado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2.323,50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papel higiênico em louça de embutir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42,20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Saboneteira em louça de embutir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889,78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Conjunto moto-bomba com rotor em bronze, 3/4 cv, Hman=15mca, Q=5m³/h, 380 Volts, trifásica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4.837,30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1.393,26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1.794,80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9.674,60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3.589,60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Automático de bóia nível máximo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Automático de bóia nível mínimo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126,58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FERRO GALVANIZADO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05.04.01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Bucha de 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FG roscável, diâmetro 1"x3/4"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05.04.03.04</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3"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05.04.04.01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FG, F/F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FG, F/F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05.04.05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05.04.05.01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90º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90º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45º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FG roscável MF,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FG roscável MF,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05.04.07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Niple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05.04.07.01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05.05.00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DRENAGEM DE ÁGUAS PLUVIAIS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PVC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série R, ponta e bolsa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série R, ponta e bolsa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4.240,15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598,14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598,14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Ø200mm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1.627,29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1.627,29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2.121,22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2.121,22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Ø300mm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976,69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976,69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Curva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87º30'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87º30' de PVC esgoto Série R,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de PVC esgoto série </w:t>
            </w:r>
            <w:r w:rsidRPr="000A2445">
              <w:rPr>
                <w:rFonts w:ascii="Arial" w:hAnsi="Arial" w:cs="Arial"/>
                <w:sz w:val="20"/>
                <w:szCs w:val="20"/>
                <w:lang w:eastAsia="pt-BR"/>
              </w:rPr>
              <w:lastRenderedPageBreak/>
              <w:t xml:space="preserve">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05.05.05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série R,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Ø200mm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583,74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583,74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1.391,10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1.391,10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Ø300mm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inspeção de PVC esgoto, série R, com anel de borracha, Ø150x100mm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inspeção de PVC esgoto, série R, com anel de borracha, Ø100x75mm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Ralo hemisférico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Ralo hemisférico (formato abacaxi) de </w:t>
            </w:r>
            <w:r w:rsidRPr="000A2445">
              <w:rPr>
                <w:rFonts w:ascii="Arial" w:hAnsi="Arial" w:cs="Arial"/>
                <w:sz w:val="20"/>
                <w:szCs w:val="20"/>
                <w:lang w:eastAsia="pt-BR"/>
              </w:rPr>
              <w:lastRenderedPageBreak/>
              <w:t xml:space="preserve">ferro fundido,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w:t>
            </w:r>
            <w:r w:rsidRPr="000A2445">
              <w:rPr>
                <w:rFonts w:ascii="Arial" w:hAnsi="Arial" w:cs="Arial"/>
                <w:sz w:val="20"/>
                <w:szCs w:val="20"/>
                <w:lang w:eastAsia="pt-BR"/>
              </w:rPr>
              <w:lastRenderedPageBreak/>
              <w:t>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382,91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603,79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05.06.01.02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Ralo hemisférico (formato abacaxi) de ferro fundido,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passagem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com fundo em concreto, 60x60cm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2.563,29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2.563,29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concreto 60x60cm para 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ralo em alvenaria com fundo em concreto, 40x40cm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05.06.02.04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de ferro fundido 40x40cm, tipo leve, para caixa de ralo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96,37</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124,14</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651,30</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620,70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brita 40x40cm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Poço de visita em alvenaria com fundo em concreto, 110x110cm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concreto Ø60cm para 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67,43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Tampa para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Chapa de aço galvanizado aparafusável, 15x15cm, para inspeção em alvenaria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99,84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piso em PVC DN 130, com 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60,27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482,16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94230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cobertura em PVC DN 130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ESGOTOS SANITÁRIOS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TUBOS E CONEXÕES DE PVC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5.534,52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5.534,52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Cap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Cap de PVC rígido esgoto série R com anel de borracha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239,58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77,22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Junção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89563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89561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173,03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173,03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Redução excêntrica série R 75x50mm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longa série R 50x40mm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Ligação para saída de vaso sanitário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para saída de vaso sanitário série N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05.07.09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Vedação para saída de vaso sanitário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Vedação para saída de vaso sanitário série N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Adaptadores para sifão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05.07.10.01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para válvula de pia, lavatório, tanque e bebedouro série N 40x1"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75x50mm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05.07.11.04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N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sifonada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sifonada 250x230x75mm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sifonada 150x185x75mm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Ralo seco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seca 100x100x40mm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69,36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de alumínio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de alumínio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escamoteável em aço inox, cromada, com caixilho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escamoteável em aço inox, cromada, com caixilho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piso normal em PVC, cor branca, DN 130, 250cm x 129mm x 140mm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para calha de piso normal em PVC, cor branca, DN 130, 500mm x 128mm x 20mm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Antiespuma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cega redonda de aluminio 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644,80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05.07.15.11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105,30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gordura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gordura dupla, 120 litros, 60x60x95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352,39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453,95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112,99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gordura especial, 350 litros, 80x80x105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811,60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1.045,50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146,61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104,55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05.07.16.03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60x60 cm, tipo leve, para caixas de gordura dupla e especial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440,10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Terminal de ventilação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ventilação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ventilação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inspeção em alvenaria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60x60cm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1.222,21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1.222,21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tipo leve 60x60cm para 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3.178,50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4.339,66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80x80cm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74214/001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Poço de visita em alvenaria com fundo em concreto, 110x110 cm incluindo tampão ferro fundido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4.938,22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6.361,42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6.361,42</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tipo pesado Ø60cm para poço de visita (Incluso no Item anterior)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121.235,39</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64.697,55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71.873,69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ELÉTRICAS E ELETRÔNICAS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ELÉTRICAS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Haste para aterramento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Haste de aço galvanizado recoberta com 200 micras de cobre de diâmetro nominal de 5/8" com 3 metros de comprimento.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tipo solo em PVC, com tampa de ferro de 30cm.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em bronze para conecção de dois cabos com a haste.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Cordoalha de cobre nú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nú 50mm2.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480,15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nú 35mm2.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Quadros de Força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medição completo com TC(transformador de corrente) para medição em baixa tensão, compatível com disjuntor trifásico geral de entrada de 500A, padrão da concessionária local.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sobrepor completo com porta e trinco, com 4 barramentos de cobre de 2"x1/4" para as fases e o neutro e 1"x3/16"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1/2"x1/8" para as fases e o neutro e 1/2"x1/16" </w:t>
            </w:r>
            <w:r w:rsidRPr="000A2445">
              <w:rPr>
                <w:rFonts w:ascii="Arial" w:hAnsi="Arial" w:cs="Arial"/>
                <w:sz w:val="20"/>
                <w:szCs w:val="20"/>
                <w:lang w:eastAsia="pt-BR"/>
              </w:rPr>
              <w:lastRenderedPageBreak/>
              <w:t xml:space="preserve">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459,46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5/8"x1/8" para as fases e o neutro e 1/2"x1/16"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3/4"x1/8" para as fases e o neutro e 5/8"x1/16"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Centro de distribuição de iluminação e 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distribuição de embutir, 24 módulos (2x12) completo com barramentos 150A, placa de montagem, porta interna e perfis verticais com trilhos DIN para fixação de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507,48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507,48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distribuição de embutir, 70 módulos (2x35) completo com barramentos 150A, placa de montagem, porta interna e perfis verticais com trilhos DIN para fixação de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Quadro de distribuição de embutir, 56 módulos (2x28) completo com barramentos 225A, placa de montagem, porta interna e perfis verticais com trilhos DIN para fixação de acessórios. Ref. Comercial: CEMA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metálico flexível,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1.708,80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1.537,92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91834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PVC flexível corrugado reforçado,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3.675,00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3.307,50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91836</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PVC flexível corrugado reforçado, Ø1”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7,68</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756,00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06.01.05.04</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91844</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Aço Galvanizado, tipo pesado, entradas lisas,   Ø 3/4"x 3,00 m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13,39</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334,75</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138,50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Ø1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443,70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991,65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991,65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2.097,60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2.097,60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90º de PVC, série reforçada, Ø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Ø 3/4”, tipo "copo"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1.032,00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06.01.05.12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Ø 1”, tipo "copo"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e Fios(condutores)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Condutor de cobre unipolar, isolação em PVC/70ºC, camada de proteção em PVC, não propagador de chamas, classe de tensão 750V,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91926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2,5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2,87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20.592,00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10.296,00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13.320,00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91928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4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1.522,50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1.961,25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6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4,82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373,20</w:t>
            </w:r>
          </w:p>
        </w:tc>
      </w:tr>
      <w:tr w:rsidR="00A707D1" w:rsidRPr="000A2445" w:rsidTr="000A2445">
        <w:trPr>
          <w:trHeight w:val="102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Condutor de cobre unipolar, isolação em PVC/70ºC, camada de proteção em PVC, não propagador de chamas, classe de tensão 1 kV,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6 mm², anti-chama 0,6/1,0 kv,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5,21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1.660,80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536,80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06.02.02.02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10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16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3.920,00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3.136,00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25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13,22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13,30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264,40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35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17,72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17,84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1.772,00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574,50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50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24,70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24,87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3.211,00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2.568,80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833,04</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 tripolar, condutor de cobre, isolação em PVC/70°C, não propagador de chama, classe de tensão,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tripolar 1,5mm², condutor de cobre, isolação em PVC/70°C, não propagador de chama, classe de tensão, encordoamento classe 5, flexível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489,50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tripolar 2,5mm², condutor de cobre, isolação em PVC/70°C, não propagador de chama, classe de tensão, encordoamento classe 5, flexível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534,60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691,20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de Passagem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95795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t,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24,26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22,12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227,92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c,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299,76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e,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19,65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17,84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95801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x,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29,37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26,56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88,11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lr, para eletroduto de aço galvanizado dn20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21,01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19,14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entrada para tomada 2P+T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27,84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cega para condulete metálico.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Tampa para condulete metálico com </w:t>
            </w:r>
            <w:r w:rsidRPr="000A2445">
              <w:rPr>
                <w:rFonts w:ascii="Arial" w:hAnsi="Arial" w:cs="Arial"/>
                <w:sz w:val="20"/>
                <w:szCs w:val="20"/>
                <w:lang w:eastAsia="pt-BR"/>
              </w:rPr>
              <w:lastRenderedPageBreak/>
              <w:t xml:space="preserve">furo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20,0</w:t>
            </w:r>
            <w:r w:rsidRPr="000A2445">
              <w:rPr>
                <w:rFonts w:ascii="Arial" w:hAnsi="Arial" w:cs="Arial"/>
                <w:sz w:val="20"/>
                <w:szCs w:val="20"/>
                <w:lang w:eastAsia="pt-BR"/>
              </w:rPr>
              <w:lastRenderedPageBreak/>
              <w:t>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06.02.04.09</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91940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retangular 4" x 2" média (1,30 m do piso), pvc, instalada em parede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2.883,00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3.729,00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06.02.04.10</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octogonal 4" x 4", pvc, instalada em laje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7,95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1.171,50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passagem metálica, quadrada, 20x20” com tampa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48,10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112,47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83443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20x20x25 fundo brita com tampa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40,20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39,73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51,18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409,44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83447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40x40x50 fundo brita com tampa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142,73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141,39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182,14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1.141,84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1.457,12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Chaves com Fusíveis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06.02.05.01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Base para fusivel (porta-fusivel) nh 01 250a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62,10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72,90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375,64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Base para fusivel (porta-fusivel) nh 01 250a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62,18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72,90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Relé térmico de sobrecarga 1,8A a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95,30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72341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Contator tripolar i nominal 12a - fornecimento e instalacao inclusiveeletrotécnico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166,46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165,71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213,47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499,38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640,41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Alarme sonoro, 110V/60Hz, com frequência tonal diferente do alarme contra incêndio.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160,12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160,12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88547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Chave de boia automática superior 10a/250v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65,41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66,51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Controle do reservatório inferior, composto por chave nível tipo bóia, com haste móvel e contatos reversíveis (NA,NF).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Alarme de extravasamento do reservatório inferior, composto por chave nível tipo bóia, com haste móvel e contatos reversíveis (NA,NF).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Comutador com retenção, ? 22mm, cor preta, 3 posições (zero central), com blocos de contato 2NA+2NF.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84,88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Comutador com retenção, 22mm, cor preta, 2 posições, com blocos de contato 2NA+2NF</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47,37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47,37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105,13</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Sinalizador luminoso, redondo, aro frontal pretonas cor vermelha (vm) com lâmpada neon/220V, soquete BA9S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42,15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Sinalizador luminoso, redondo, aro frontal pretonas cor âmbar (am) com lâmpada neon/110V, soquete BA9S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40,53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104,42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Disjuntores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monopolar, tipo 5Sx1, curva C, 20A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monopolar, tipo 5Sx1, curva C,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bipolar, tipo 5Sx1, curva C, 20A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bipolar, tipo 5Sx1, curva C,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5.701,32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5.701,32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5Sx1, curva C, 15A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5Sx1, curva C, 80A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5Sx2, curva C, 32A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5Sx2, curva C, 50A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32A,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50A,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100A,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125A,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tipo LFC3M450, IN= 350A, Icu = 65 kA/220V, tensão nominal máxima 240V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Módulo Diferencial Residual (DDR) de alta sensibilidade, bipolar, 25A com corrente nominal residual de 30mA.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7.781,20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Módulo Diferencial Residual (DDR) de alta sensibilidade, tetrapolar, 25A com corrente nominal residual de 30mA.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Dispositivo de Proteção contra Surtos (DPS), monopolar, tensão nominal máxima 275 VCA, corrente de surto máxima 40kA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Iluminação e 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Luminárias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Luminária de sobrepor completa com 2 lâmpadas fluorescentes tubulares de 32W com reator eletrônico duplo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86,29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8.328,80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12.894,56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Luminária de sobrepor completa com 2 lâmpadas fluorescentes tubulares de 16W com reator eletrônico duplo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1.069,51</w:t>
            </w:r>
          </w:p>
        </w:tc>
      </w:tr>
      <w:tr w:rsidR="00A707D1" w:rsidRPr="000A2445" w:rsidTr="000A2445">
        <w:trPr>
          <w:trHeight w:val="52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Arandela completa com uma lâmpada incandescente de 60W comandada por dimmer.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54,93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849,12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Arandela completa com uma lâmpada fluorescente compacta de 20W.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1.319,22</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Projetor completo com uma lâmpada a vapor metálico de 250W, ignitor e reator eletrônico de alta freqüência, alto fator de potência e baixa taxa de distorção harmônica (FP &gt; 0,92 e THD &lt; 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669,06</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Projetor completo com uma lâmpada a vapor metálico de 150W, ignitor e reator eletrônico de alta freqüência, alto fator de potência e baixa taxa de distorção harmônica (FP &gt; 0,92 e THD &lt; 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218,85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281,92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1.127,68</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Luminária de embutir em piso completa com uma lâmpada a vapor metálico de 70W, grau de proteção IP 65 (proteção hermética contra poeira e proteção contra jatos d´água), com ignitor e reator eletrônico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235,55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303,44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Interruptores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Interruptor simples para montagem em paineis, 8A/250V.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(1 módulo), 10a/250v, incluindo suporte e placa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16,82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1.082,41</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(2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26,63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27,18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(3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37,20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239,60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paralelo (1 módulo),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21,24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paralelo (2 módulos), 10a/250v, incluindo suporte e placa-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34,66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35,33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623,88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819,18</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06.03.02.07</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(3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37,20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interruptor simples para duto em aço perfil revestido com pintura em epóxi a pó.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Variador de luminosidade rotativo (dimmer) 220V/300W com espelho.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718,44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simples. (obs:este item esta incluso no item 06.01.403.2)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de 2 seções. (obs:este item esta incluso no item 06.01.403.3)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de 3 seções.(obs:este item esta incluso no item 06.01.403.4)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4x4" com entrada para dois módulos de interruptores de 3 seções.(obs:este item esta incluso no item 06.01.403.4)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281,68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369,18</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tomadas para duto em aço perfil revestido com pintura em epóxi a pó, com entrada para duas tomadas quadradas 2P+T. (obs:este item esta incluso no item 06.01.404.1)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3.842,92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5.036,67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210,96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com entrada para tomada circular 2P+T. (obs:este item esta incluso no item 06.01.404.3)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com furo. (obs:este item esta incluno no item 06.01.404.1 e 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Fixadores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06.03.04.01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Chubadores 3/8"CBA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142,08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e bucha S6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simples para tirante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91,84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para luminária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sextavada e arruela lisa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Vergalhão rosca total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06.04.00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ATERRAMENTO E PROTEÇÃO CONTRA DESCARGAS ATMOSFÉRICAS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Captores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Pára raios tipo Franklin</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pç</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613,12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789,82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614,43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789,82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72253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nu, têmpera dura, 35mm²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22,85</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22,83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29,41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13.710,00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10.968,00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3.529,20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646,08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646,08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Conectores e Terminais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bronze fosforoso, haste de 5/8"/cabo de 50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bronze,"split bolt" para  cordoalha de 35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furo vertical, Ø10mm/cabo de 35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Clips de aço galvanizado a fogo, Ø10mm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de Descida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1.830,56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1.830,56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Eletrodos de Terra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Haste de aço revestida de camada de cobre, 200microns, no mínimo, Ø5/8" x 3,00m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nu , 50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06.04.05.01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PVC de 12", com tampa de aço galvanizado,conforme detalhe no projeto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117,48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DE REDE ESTRUTURADA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Passivos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Patch Panel 19"  - 24 portas,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3.430,96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1.335,20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110 para rack 19” 100 pares 1,75” de altura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Frontal,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Traseiro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Trava Path Panel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76,79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460,74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Vertical,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269,66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298,06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Superior,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em par trançados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par trançado não blindado (UTP)-4 pares 24 AWG,100 Ohms -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4.423,30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5.322,20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06.05.02.02</w:t>
            </w:r>
          </w:p>
        </w:tc>
        <w:tc>
          <w:tcPr>
            <w:tcW w:w="278" w:type="pct"/>
            <w:tcBorders>
              <w:top w:val="nil"/>
              <w:left w:val="nil"/>
              <w:bottom w:val="nil"/>
              <w:right w:val="nil"/>
            </w:tcBorders>
            <w:shd w:val="clear" w:color="auto" w:fill="auto"/>
            <w:noWrap/>
            <w:vAlign w:val="bottom"/>
            <w:hideMark/>
          </w:tcPr>
          <w:p w:rsidR="00A707D1" w:rsidRPr="000A2445" w:rsidRDefault="00836AD5" w:rsidP="00A707D1">
            <w:pPr>
              <w:suppressAutoHyphens w:val="0"/>
              <w:rPr>
                <w:rFonts w:ascii="Arial" w:hAnsi="Arial" w:cs="Arial"/>
                <w:sz w:val="20"/>
                <w:szCs w:val="20"/>
                <w:lang w:eastAsia="pt-BR"/>
              </w:rPr>
            </w:pPr>
            <w:r>
              <w:rPr>
                <w:rFonts w:ascii="Arial" w:hAnsi="Arial" w:cs="Arial"/>
                <w:noProof/>
                <w:sz w:val="20"/>
                <w:szCs w:val="20"/>
                <w:lang w:eastAsia="pt-BR"/>
              </w:rPr>
              <w:pict>
                <v:shape id="Caixa de texto 15935" o:spid="_x0000_s1060" type="#_x0000_t202" style="position:absolute;margin-left:47.25pt;margin-top:0;width:14.25pt;height:21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yTIg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f&#10;zSkxTGOZdqztGakFCaIPQIa3mB8eP/lw3g0Z/qiqfDt/qopRhbtRMdkWo+1TcT+q8tnyKb+rdvls&#10;8TMqnd3wWWf9KgWPpUrbF4tMQr+FHslE83jv8TJG66XT8YuKEXzHUp6u5UNOhEfQsribTSnh+JQv&#10;ivkilReDXsDW+fBRgCZxU1KH3ZGKxo6Y08DvYhJjGahapeL9jUnahZMS0UCZr0KieIlQvPDcHfY7&#10;5cjQYTgCSPTSZ0gkAaKhRMdvxJ4hES1SY78RfwWl+GDCFa9bAy4JkcZOxASODAcm9KkOSFwO9hcp&#10;BgGiFnuoT1i2DieopAZHnBIX1A6GcWOGN4BaDDJ7++E1oKZJ6hv47BQbPHXIeRjjBP1+Tla3X8bm&#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J0rPJM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34" o:spid="_x0000_s1059" type="#_x0000_t202" style="position:absolute;margin-left:47.25pt;margin-top:0;width:14.25pt;height:21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q5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Kyg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8BE6u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33" o:spid="_x0000_s1058" type="#_x0000_t202" style="position:absolute;margin-left:47.25pt;margin-top:0;width:14.25pt;height:21pt;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hvIgIAAHoEAAAOAAAAZHJzL2Uyb0RvYy54bWysVNtu2zAMfR+wfxD0njhx3DQN4hRLGu9l&#10;WId1+wBFlmIBlihIauxg2L+PknMZtqcOe5F14SEPD0mvHnvdkqNwXoEp6XQ8oUQYDrUyh5J+/1aN&#10;FpT4wEzNWjCipCfh6eP6/btVZ5cihwbaWjiCToxfdrakTQh2mWWeN0IzPwYrDD5KcJoFPLpDVjvW&#10;oXfdZvlkMs86cLV1wIX3ePs0PNJ18i+l4OFZSi8CaUuK3EJaXVr3cc3WK7Y8OGYbxc802D+w0EwZ&#10;DHp19cQCI69O/eVKK+7AgwxjDjoDKRUXKQfMZjr5I5uXhlmRckFxvL3K5P+fW/75+MURVWPt7h5m&#10;M0oM01imLVM9I7UgQfQByPAW88PjJx/OuyHDH1WVb+52VTGqcDcqJptitNkVD6Mqny12+X21zWfz&#10;n1Hp7IbPOuuXKXgsVdq+WGQS+g30SCaax3uPlzFaL52OX1SM4DuW8nQtH3IiPIIWxf1sSgnHp3xe&#10;3M1TeTHoBWydDx8FaBI3JXXYHalo7Ig5DfwuJjGWgUq1bby/MUm7cGpFNGjNVyFRvEQoXnjuDvtt&#10;68jQYTgCSPTSZ0gkAaKhRMdvxJ4hES1SY78RfwWl+GDCFa+VAZeESGMnYgJHhgMT+lQHJC4H+4sU&#10;gwBRiz3UJyxbhxNUUoMjTokL7R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PO2KG8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32" o:spid="_x0000_s1057" type="#_x0000_t202" style="position:absolute;margin-left:47.25pt;margin-top:0;width:14.25pt;height:21pt;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F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yy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nowuR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31" o:spid="_x0000_s1056" type="#_x0000_t202" style="position:absolute;margin-left:47.25pt;margin-top:0;width:14.25pt;height:21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Q7IA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m1JimMYybVnbM1ILEkQfgAxvMT88fvLhvBsy/FFV+eZuVxWjCnejYrIpRptd8TCq8tlil99X23w2&#10;/xmVzm74rLN+mYLHUqXti0Umod9Aj2Siebz3eBmj9dLp+EXFCL5jKU/X8iEnwiNoUdzHFDg+5fPi&#10;bp7Ki0EvYOt8+ChAk7gpqcPuSEVjR8xp4HcxibEMVK1S8f7GJO3CSYlooMxXIVG8RCheeO4O+61y&#10;ZOgwHAEkeukzJJIA0VCi4zdiz5CIFqmx34i/glJ8MOGK160Bl4RIYydiAkeGAxP6VAckLgf7ixSD&#10;AFGLPdQnLFuHE1RSgyNOiQtqC8O4McMbQC0Gmb398BpQ0yT1DXx2ig2eOuQ8jHGCfj8nq9svY/0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ApwiQ7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30" o:spid="_x0000_s1055" type="#_x0000_t202" style="position:absolute;margin-left:47.25pt;margin-top:0;width:14.25pt;height:21pt;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R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Q4UM01imLWt7RmpBgugDkOEt5ofHTz6cd0OGP6oq39ztqmJU4W5UTDbFaLMrHkZVPlvs8vtqm8/m&#10;P6PS2Q2fddYvU/BYqrR9scgk9BvokUw0j/ceL2O0Xjodv6gYwXckerqWDzkRHkGL4n42pYTjUz4v&#10;7uapvBj0ArbOh48CNImbkjrsjlQ0dsScBn4XkxjLQNUqFe9vTNIunJSIBsp8FRLFS4TihefusN8q&#10;R4YOwxFAopc+QyIJEA0lOn4j9gyJaJEa+434KyjFBxOueN0acEmINHYiJnBkODChT3VA4nKwv0gx&#10;CBC12EN9wrJ1OEElNTjilLigtjCMGzO8AdRikNnbD68BNU1S38Bnp9jgqUPOwxgn6Pdzsrr9Mta/&#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RPgiE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9" o:spid="_x0000_s1054" type="#_x0000_t202" style="position:absolute;margin-left:47.25pt;margin-top:0;width:14.25pt;height:21pt;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2DIAIAAHoEAAAOAAAAZHJzL2Uyb0RvYy54bWysVNuO2jAQfa/Uf7D8DoEQWECEVWFJX6pu&#10;1W0/wDg2seSbbC8JqvrvHTsQqvZpq744vsyZOXNmJpvHTkl0Zs4Lo0s8HU8wYpqaWuhTib9/q0ZL&#10;jHwguibSaFbiC/P4cfv+3aa1a5abxsiaOQROtF+3tsRNCHadZZ42TBE/NpZpeOTGKRLg6E5Z7UgL&#10;3pXM8slkkbXG1dYZyryH26f+EW+Tf84ZDc+cexaQLDFwC2l1aT3GNdtuyPrkiG0EvdIg/8BCEaEh&#10;6ODqiQSCXp34y5US1BlveBhTozLDuaAs5QDZTCd/ZPPSEMtSLiCOt4NM/v+5pZ/PXxwSNdRuvspX&#10;GGmioEx7IjqCaoYC64JB/VvMD46ffLju+gx/VFW+mx+qYlTBblRMdsVodyhWoyqfLQ/5Q7XPZ4uf&#10;Uensjs9a69cpeCxV2r5YYBK6nemATDSP9x4uY7SOOxW/oBiCdyjlZSgfcEI0gpbFw2yKEYWnfFHM&#10;F6m8EPQGts6Hj8woFDcldtAdqWjkDDn1/G4mMZY2lZAy3t+ZpF24SBYNpP7KOIiXCMULT93puJcO&#10;9R0GIwBEb30GRBIgGnJw/EbsFRLRLDX2G/EDKMU3Ogx4JbRxSYg0diwmcCYwMKFLdQDivLe/SdEL&#10;ELU4mvoCZWthgkqsYcQxckHuTT9uRNPGgBa9zN5+eA2gaZL6Dr46hQZPHXIdxjhBv5+T1f2Xsf0F&#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DfDE2D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28" o:spid="_x0000_s1053" type="#_x0000_t202" style="position:absolute;margin-left:47.25pt;margin-top:0;width:14.25pt;height:21pt;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up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Y7EM01imLWt7RmpBgugDkOEt5ofHTz6cd0OGP6oq39ztqmJU4W5UTDbFaLMrHkZVPlvs8vtqm8/m&#10;P6PS2Q2fddYvU/BYqrR9scgk9BvokUw0j/ceL2O0Xjodv6gYwXcs5elaPuREeAQtivvZlBKOT/m8&#10;uJun8mLQC9g6Hz4K0CRuSuqwO1LR2BFzGvhdTGIsA1WrVLy/MUm7cFIiGijzVUgULxGKF567w36r&#10;HBk6DEcAiV76DIkkQDSU6PiN2DMkokVq7Dfir6AUH0y44nVrwCUh0tiJmMCR4cCEPtUBicvB/iLF&#10;IEDUYg/1CcvW4QSV1OCIU+KC2sIwbszwBlCLQWZvP7wG1DRJfQOfnWKDpw45D2OcoN/Pyer2y1j/&#10;Ag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jZLq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7" o:spid="_x0000_s1052" type="#_x0000_t202" style="position:absolute;margin-left:47.25pt;margin-top:0;width:14.25pt;height:21pt;z-index:2517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0IAIAAHoEAAAOAAAAZHJzL2Uyb0RvYy54bWysVNuO2jAQfa/Uf7D8DoEQLosIq8KSvlTd&#10;qtt+gHFsYsk32V4SVPXfO3YgVO3TVn1xfJkzc+bMTDaPnZLozJwXRpd4Op5gxDQ1tdCnEn//Vo1W&#10;GPlAdE2k0azEF+bx4/b9u01r1yw3jZE1cwicaL9ubYmbEOw6yzxtmCJ+bCzT8MiNUyTA0Z2y2pEW&#10;vCuZ5ZPJImuNq60zlHkPt0/9I94m/5wzGp459ywgWWLgFtLq0nqMa7bdkPXJEdsIeqVB/oGFIkJD&#10;0MHVEwkEvTrxlyslqDPe8DCmRmWGc0FZygGymU7+yOalIZalXEAcbweZ/P9zSz+fvzgkaqjd/CFf&#10;YqSJgjLtiegIqhkKrAsG9W8xPzh+8uG66zP8UVX5bn6oilEFu1Ex2RWj3aF4GFX5bHXIl9U+ny1+&#10;RqWzOz5rrV+n4LFUaftigUnodqYDMtE83nu4jNE67lT8gmII3qGUl6F8wAnRCFoVy9kUIwpP+aKY&#10;L1J5IegNbJ0PH5lRKG5K7KA7UtHIGXLq+d1MYixtKiFlvL8zSbtwkSwaSP2VcRAvEYoXnrrTcS8d&#10;6jsMRgCI3voMiCRANOTg+I3YKySiWWrsN+IHUIpvdBjwSmjjkhBp7FhM4ExgYEKX6gDEeW9/k6IX&#10;IGpxNPUFytbCBJVYw4hj5ILcm37ciKaNAS16mb398BpA0yT1HXx1Cg2eOuQ6jHGCfj8nq/svY/s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CYRBn0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26" o:spid="_x0000_s1051" type="#_x0000_t202" style="position:absolute;margin-left:47.25pt;margin-top:0;width:14.25pt;height:21pt;z-index:2517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e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zy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9X4f3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5" o:spid="_x0000_s1050" type="#_x0000_t202" style="position:absolute;margin-left:47.25pt;margin-top:0;width:14.25pt;height:21pt;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WgIQ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P&#10;55QYprFMO9b2jNSCBNEHIMNbzA+Pn3w474YMf1RVvp0/VcWowt2omGyL0fapuB9V+Wz5lN9Vu3y2&#10;+BmVzm74rLN+lYLHUqXti0Umod9Cj2Siebz3eBmj9dLp+EXFCL5jKU/X8iEnwiNoWdzNppRwfMoX&#10;xXyRyotBL2DrfPgoQJO4KanD7khFY0fMaeB3MYmxDFStUvH+xiTtwkmJaKDMVyFRvEQoXnjuDvud&#10;cmToMBwBJHrpMySSANFQouM3Ys+QiBapsd+Iv4JSfDDhitetAZeESGMnYgJHhgMT+lQHJC4H+4sU&#10;gwBRiz3UJyxbhxNUUoMjTokLagfDuDHDG0AtBpm9/fAaUNMk9Q18dooNnjrkPIxxgn4/J6vbL2Pz&#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QjAVo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4" o:spid="_x0000_s1049" type="#_x0000_t202" style="position:absolute;margin-left:47.25pt;margin-top:0;width:14.25pt;height:21pt;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OK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F5QY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LwoTi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2" o:spid="_x0000_s1048" type="#_x0000_t202" style="position:absolute;margin-left:47.25pt;margin-top:0;width:14.25pt;height:21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d2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55QY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QZcHd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1" o:spid="_x0000_s1047" type="#_x0000_t202" style="position:absolute;margin-left:47.25pt;margin-top:0;width:14.25pt;height:21pt;z-index:2517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0I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TykxTGOZtqztGakFCaIPQIa3mB8eP/lw3g0Z/qiqfHO3q4pRhbtRMdkUo82ueBhV+Wyxy++rbT6b&#10;/4xKZzd81lm/TMFjqdL2xSKT0G+gRzLRPN57vIzReul0/KJiBN+xlKdr+ZAT4RG0KO5nmALHp3xe&#10;3M1TeTHoBWydDx8FaBI3JXXYHalo7Ig5DfwuJjGWgapVKt7fmKRdOCkRDZT5KiSKlwjFC8/dYb9V&#10;jgwdhiOARC99hkQSIBpKdPxG7BkS0SI19hvxV1CKDyZc8bo14JIQaexETODIcGBCn+qAxOVgf5Fi&#10;ECBqsYf6hGXrcIJKanDEKXFBbWEYN2Z4A6jFILO3H14DapqkvoHPTrHBU4echzFO0O/nZHX7Zax/&#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9tkNC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0" o:spid="_x0000_s1046" type="#_x0000_t202" style="position:absolute;margin-left:47.25pt;margin-top:0;width:14.25pt;height:21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si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o0KGaSzTlrU9I7UgQfQByPAW88PjJx/OuyHDH1WVb+52VTGqcDcqJptitNkVD6Mqny12+X21zWfz&#10;n1Hp7IbPOuuXKXgsVdq+WGQS+g30SCaax3uPlzFaL52OX1SM4DsSPV3Lh5wIj6BFcT+bUsLxKZ8X&#10;d/NUXgx6AVvnw0cBmsRNSR12RyoaO2JOA7+LSYxloGqVivc3JmkXTkpEA2W+ConiJULxwnN32G+V&#10;I0OH4Qgg0UufIZEEiIYSHb8Re4ZEtEiN/Ub8FZTigwlXvG4NuCREGjsREzgyHJjQpzogcTnYX6QY&#10;BIha7KE+Ydk6nKCSGhxxSlxQWxjGjRneAGoxyOzth9eAmiapb+CzU2zw1CHnYYwT9Ps5Wd1+Getf&#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m+MLI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9" o:spid="_x0000_s1045" type="#_x0000_t202" style="position:absolute;margin-left:47.25pt;margin-top:0;width:14.25pt;height:21pt;z-index:2517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WIAIAAHoEAAAOAAAAZHJzL2Uyb0RvYy54bWysVNuO2jAQfa/Uf7D8DoEQWECEVWFJX6pu&#10;1W0/wDg2seSbbC8JqvrvHTsQqvZpq744vsyZOXNmJpvHTkl0Zs4Lo0s8HU8wYpqaWuhTib9/q0ZL&#10;jHwguibSaFbiC/P4cfv+3aa1a5abxsiaOQROtF+3tsRNCHadZZ42TBE/NpZpeOTGKRLg6E5Z7UgL&#10;3pXM8slkkbXG1dYZyryH26f+EW+Tf84ZDc+cexaQLDFwC2l1aT3GNdtuyPrkiG0EvdIg/8BCEaEh&#10;6ODqiQSCXp34y5US1BlveBhTozLDuaAs5QDZTCd/ZPPSEMtSLiCOt4NM/v+5pZ/PXxwSNdRuvpqu&#10;MNJEQZn2RHQE1QwF1gWD+reYHxw/+XDd9Rn+qKp8Nz9UxaiC3aiY7IrR7lCsRlU+Wx7yh2qfzxY/&#10;o9LZHZ+11q9T8FiqtH2xwCR0O9MBmWge7z1cxmgddyp+QTEE71DKy1A+4IRoBC2Lh9kUIwpP+aKY&#10;L1J5IegNbJ0PH5lRKG5K7KA7UtHIGXLq+d1MYixtKiFlvL8zSbtwkSwaSP2VcRAvEYoXnrrTcS8d&#10;6jsMRgCI3voMiCRANOTg+I3YKySiWWrsN+IHUIpvdBjwSmjjkhBp7FhM4ExgYEKX6gDEeW9/k6IX&#10;IGpxNPUFytbCBJVYw4hj5ILcm37ciKaNAS16mb398BpA0yT1HXx1Cg2eOuQ6jHGCfj8nq/svY/s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C+IDbW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18" o:spid="_x0000_s1044" type="#_x0000_t202" style="position:absolute;margin-left:47.25pt;margin-top:0;width:14.25pt;height:21pt;z-index:2517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D8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xWIZ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0xow/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7" o:spid="_x0000_s1043" type="#_x0000_t202" style="position:absolute;margin-left:47.25pt;margin-top:0;width:14.25pt;height:21pt;z-index:2517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KhIQIAAHoEAAAOAAAAZHJzL2Uyb0RvYy54bWysVNuO2jAQfa/Uf7D8DoEQLosIq8KSvlTd&#10;qtt+gHFsYsk32V4SVPXfO3YgVO3TVn1xfJkzc+bMTDaPnZLozJwXRpd4Op5gxDQ1tdCnEn//Vo1W&#10;GPlAdE2k0azEF+bx4/b9u01r1yw3jZE1cwicaL9ubYmbEOw6yzxtmCJ+bCzT8MiNUyTA0Z2y2pEW&#10;vCuZ5ZPJImuNq60zlHkPt0/9I94m/5wzGp459ywgWWLgFtLq0nqMa7bdkPXJEdsIeqVB/oGFIkJD&#10;0MHVEwkEvTrxlyslqDPe8DCmRmWGc0FZygGymU7+yOalIZalXEAcbweZ/P9zSz+fvzgkaqjd/GG6&#10;xEgTBWXaE9ERVDMUWBcM6t9ifnD85MN112f4o6ry3fxQFaMKdqNisitGu0PxMKry2eqQL6t9Plv8&#10;jEpnd3zWWr9OwWOp0vbFApPQ7UwHZKJ5vPdwGaN13Kn4BcUQvEMpL0P5gBOiEbQqlrMpRhSe8kUx&#10;X6TyQtAb2DofPjKjUNyU2EF3pKKRM+TU87uZxFjaVELKeH9nknbhIlk0kPor4yBeIhQvPHWn4146&#10;1HcYjAAQvfUZEEmAaMjB8RuxV0hEs9TYb8QPoBTf6DDgldDGJSHS2LGYwJnAwIQu1QGI897+JkUv&#10;QNTiaOoLlK2FCSqxhhHHyAW5N/24EU0bA1r0Mnv74TWApknqO/jqFBo8dch1GOME/X5OVvdfxvYX&#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Whio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6" o:spid="_x0000_s1042" type="#_x0000_t202" style="position:absolute;margin-left:47.25pt;margin-top:0;width:14.25pt;height:21pt;z-index:2517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SLIg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NimMYybVnbM1ILEkQfgAxvMT88fvLhvBsy/FFV+eZuVxWjCnejYrIpRptd8TCq8tlil99X23w2&#10;/xmVzm74rLN+mYLHUqXti0Umod9Aj2Siebz3eBmj9dLp+EXFCL5jKU/X8iEnwiNoUdzPppRwfMrn&#10;xd08lReDXsDW+fBRgCZxU1KH3ZGKxo6Y08DvYhJjGahapeL9jUnahZMS0UCZr0KieIlQvPDcHfZb&#10;5cjQYTgCSPTSZ0gkAaKhRMdvxJ4hES1SY78RfwWl+GDCFa9bAy4JkcZOxASODAcm9KkOSFwO9hcp&#10;BgGiFnuoT1i2DieopAZHnBIX1B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JRSZIs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5" o:spid="_x0000_s1041" type="#_x0000_t202" style="position:absolute;margin-left:47.25pt;margin-top:0;width:14.25pt;height:21pt;z-index:2517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71Ig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f&#10;zikxTGOZdqztGakFCaIPQIa3mB8eP/lw3g0Z/qiqfDt/qopRhbtRMdkWo+1TcT+q8tnyKb+rdvls&#10;8TMqnd3wWWf9KgWPpUrbF4tMQr+FHslE83jv8TJG66XT8YuKEXzHUp6u5UNOhEfQsribTSnh+JQv&#10;ivkilReDXsDW+fBRgCZxU1KH3ZGKxo6Y08DvYhJjGahapeL9jUnahZMS0UCZr0KieIlQvPDcHfY7&#10;5cjQYTgCSPTSZ0gkAaKhRMdvxJ4hES1SY78RfwWl+GDCFa9bAy4JkcZOxASODAcm9KkOSFwO9hcp&#10;BgGiFnuoT1i2DieopAZHnBIX1A6GcWOGN4BaDDJ7++E1oKZJ6hv47BQbPHXIeRjjBP1+Tla3X8bm&#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CMcbvU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4" o:spid="_x0000_s1040" type="#_x0000_t202" style="position:absolute;margin-left:47.25pt;margin-top:0;width:14.25pt;height:21pt;z-index:2517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jf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LSg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TiZo3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3" o:spid="_x0000_s1039" type="#_x0000_t202" style="position:absolute;margin-left:47.25pt;margin-top:0;width:14.25pt;height:21pt;z-index:2517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oJIg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FimMYybVnbM1ILEkQfgAxvMT88fvLhvBsy/FFV+eZuVxWjCnejYrIpRptd8TCq8tlil99X23w2&#10;/xmVzm74rLN+mYLHUqXti0Umod9Aj2Siebz3eBmj9dLp+EXFCL5jKU/X8iEnwiNoUdzPppRwfMrn&#10;xd08lReDXsDW+fBRgCZxU1KH3ZGKxo6Y08DvYhJjGahapeL9jUnahZMS0UCZr0KieIlQvPDcHfZb&#10;5cjQYTgCSPTSZ0gkAaKhRMdvxJ4hES1SY78RfwWl+GDCFa9bAy4JkcZOxASODAcm9KkOSFwO9hcp&#10;BgGiFnuoT1i2DieopAZHnBIX1B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E2Begk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2" o:spid="_x0000_s1038" type="#_x0000_t202" style="position:absolute;margin-left:47.25pt;margin-top:0;width:14.25pt;height:21pt;z-index:2517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wj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zS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ILt8I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1" o:spid="_x0000_s1037" type="#_x0000_t202" style="position:absolute;margin-left:47.25pt;margin-top:0;width:14.25pt;height:21pt;z-index:2517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Zd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JimMYybVnbM1ILEkQfgAxvMT88fvLhvBsy/FFV+eZuVxWjCnejYrIpRptd8TCq8tlil99X23w2&#10;/xmVzm74rLN+mYLHUqXti0Umod9Aj2Siebz3eBmj9dLp+EXFCL5jKU/X8iEnwiNoUdzPMAWOT/m8&#10;uJun8mLQC9g6Hz4K0CRuSuqwO1LR2BFzGvhdTGIsA1WrVLy/MUm7cFIiGijzVUgULxGKF567w36r&#10;HBk6DEcAiV76DIkkQDSU6PiN2DMkokVq7Dfir6AUH0y44nVrwCUh0tiJmMCR4cCEPtUBicvB/iLF&#10;IEDUYg/1CcvW4QSV1OCIU+KC2sIwbszwBlCLQWZvP7wG1DRJfQOfnWKDpw45D2OcoN/Pyer2y1j/&#10;Ag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l/V2X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0" o:spid="_x0000_s1036" type="#_x0000_t202" style="position:absolute;margin-left:47.25pt;margin-top:0;width:14.25pt;height:21pt;z-index:2517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B3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RYUM01imLWt7RmpBgugDkOEt5ofHTz6cd0OGP6oq39ztqmJU4W5UTDbFaLMrHkZVPlvs8vtqm8/m&#10;P6PS2Q2fddYvU/BYqrR9scgk9BvokUw0j/ceL2O0Xjodv6gYwXckerqWDzkRHkGL4n42pYTjUz4v&#10;7uapvBj0ArbOh48CNImbkjrsjlQ0dsScBn4XkxjLQNUqFe9vTNIunJSIBsp8FRLFS4TihefusN8q&#10;R4YOwxFAopc+QyIJEA0lOn4j9gyJaJEa+434KyjFBxOueN0acEmINHYiJnBkODChT3VA4nKwv0gx&#10;CBC12EN9wrJ1OEElNTjilLigtjCMGzO8AdRikNnbD68BNU1S38Bnp9jgqUPOwxgn6Pdzsrr9Mta/&#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9wd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9" o:spid="_x0000_s1035" type="#_x0000_t202" style="position:absolute;margin-left:47.25pt;margin-top:0;width:14.25pt;height:21pt;z-index:2517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lIAIAAHoEAAAOAAAAZHJzL2Uyb0RvYy54bWysVNuO2jAQfa/Uf7D8DgkhsIAIq8KSvlTd&#10;qtt+gHFsYsk32V4SVPXfO3a4VO3TVn1xfJkzc+bMTNaPvZLoxJwXRld4Ms4xYpqaRuhjhb9/q0cL&#10;jHwguiHSaFbhM/P4cfP+3bqzK1aY1siGOQROtF91tsJtCHaVZZ62TBE/NpZpeOTGKRLg6I5Z40gH&#10;3pXMijyfZ51xjXWGMu/h9ml4xJvkn3NGwzPnngUkKwzcQlpdWg9xzTZrsjo6YltBLzTIP7BQRGgI&#10;enP1RAJBr0785UoJ6ow3PIypUZnhXFCWcoBsJvkf2by0xLKUC4jj7U0m///c0s+nLw6JBmo3W+ZL&#10;jDRRUKYdET1BDUOB9cGg4S3mB8dPPlx2Q4Y/6rrYzvZ1OaphNyrzbTna7svlqC6mi33xUO+K6fxn&#10;VDq747PO+lUKHkuVti8WmIR+a3ogE83jvYfLGK3nTsUvKIbgHUp5vpUPOCEaQYvyYTrBiMJTMS9n&#10;81ReCHoFW+fDR2YUipsKO+iOVDRygpwGfleTGEubWkgZ7+9M0i6cJYsGUn9lHMRLhOKFp+542EmH&#10;hg6DEQCi1z4DIgkQDTk4fiP2Aololhr7jfgbKMU3OtzwSmjjkhBp7FhM4ERgYEKf6gDE+WB/lWIQ&#10;IGpxMM0ZytbBBFVYw4hj5ILcmWHciKatAS0Gmb398BpA0yT1HXxxCg2eOuQyjHGCfj8nq/svY/M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BhOx/l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08" o:spid="_x0000_s1034" type="#_x0000_t202" style="position:absolute;margin-left:47.25pt;margin-top:0;width:14.25pt;height:21pt;z-index:2517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nP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H&#10;YmmioExbInqCGoYC64NBw1vMD45ffDjvhgx/1nWxme3qclTDblTmm3K02ZX3o7qYLnbFXb0tpvNf&#10;Uenshs8665cpeCxV2j5bYBL6jemBTDSP9x4uY7SeOxW/oBiCdyjl6Vo+4IRoBC3Ku+kEIwpPxbyc&#10;zVN5IegFbJ0Pn5lRKG4q7KA7UtHIEXIa+F1MYixtaiFlvL8xSbtwkiwaSP2dcRAvEYoXnrrDfisd&#10;GjoMRgCIXvoMiCRANOTg+I3YMySiWWrsN+KvoBTf6HDFK6GNS0KksWMxgSOBgQl9qgMQ54P9RYpB&#10;gKjF3jQnKFsHE1RhDSOOkQtya4ZxI5q2BrQYZPb202sATZPUN/DZKTR46pDzMMYJ+vOcrG6/jPVv&#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DAEZz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7" o:spid="_x0000_s1033" type="#_x0000_t202" style="position:absolute;margin-left:47.25pt;margin-top:0;width:14.25pt;height:21pt;z-index:2517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uSIAIAAHoEAAAOAAAAZHJzL2Uyb0RvYy54bWysVNuO0zAQfUfiHyy/t0nT9LJV0xXtNrwg&#10;FrHwAa5jN5Z8k+1tUiH+nbHTC4KnRbw4vsyZOXNmJuvHXkl0Ys4Loys8GecYMU1NI/Sxwt+/1aMl&#10;Rj4Q3RBpNKvwmXn8uHn/bt3ZFStMa2TDHAIn2q86W+E2BLvKMk9bpogfG8s0PHLjFAlwdMescaQD&#10;70pmRZ7Ps864xjpDmfdw+zQ84k3yzzmj4ZlzzwKSFQZuIa0urYe4Zps1WR0dsa2gFxrkH1goIjQE&#10;vbl6IoGgVyf+cqUEdcYbHsbUqMxwLihLOUA2k/yPbF5aYlnKBcTx9iaT/39u6efTF4dEA7WbPeQL&#10;jDRRUKYdET1BDUOB9cGg4S3mB8dPPlx2Q4Y/6rrYzvZ1OaphNyrzbTna7suHUV1Ml/tiUe+K6fxn&#10;VDq747PO+lUKHkuVti8WmIR+a3ogE83jvYfLGK3nTsUvKIbgHUp5vpUPOCEaQctyMZ1gROGpmJez&#10;eSovBL2CrfPhIzMKxU2FHXRHKho5QU4Dv6tJjKVNLaSM93cmaRfOkkUDqb8yDuIlQvHCU3c87KRD&#10;Q4fBCADRa58BkQSIhhwcvxF7gUQ0S439RvwNlOIbHW54JbRxSYg0diwmcCIwMKFPdQDifLC/SjEI&#10;ELU4mOYMZetggiqsYcQxckHuzDBuRNPWgBaDzN5+eA2gaZL6Dr44hQZPHXIZxjhBv5+T1f2XsfkF&#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Amc0uS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06" o:spid="_x0000_s1032" type="#_x0000_t202" style="position:absolute;margin-left:47.25pt;margin-top:0;width:14.25pt;height:21pt;z-index:2517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24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f&#10;Y6SJgjJtiegJahgKrA8GDW8xPzh+8eG8GzL8WdfFZrary1ENu1GZb8rRZlfej+piutgVd/W2mM5/&#10;RaWzGz7rrF+m4LFUaftsgUnoN6YHMtE83nu4jNF67lT8gmII3qGUp2v5gBOiEbQo76YTjCg8FfNy&#10;Nk/lhaAXsHU+fGZGobipsIPuSEUjR8hp4HcxibG0qYWU8f7GJO3CSbJoIPV3xkG8RCheeOoO+610&#10;aOgwGAEgeukzIJIA0ZCD4zdiz5CIZqmx34i/glJ8o8MVr4Q2LgmRxo7FBI4EBib0qQ5AnA/2FykG&#10;AaIWe9OcoGwdTFCFNYw4Ri7IrRnGjWjaGtBikNnbT68BNE1S38Bnp9DgqUPOwxgn6M9zsrr9Mta/&#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0lNu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5" o:spid="_x0000_s1031" type="#_x0000_t202" style="position:absolute;margin-left:47.25pt;margin-top:0;width:14.25pt;height:21pt;z-index:2517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fG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f&#10;YaSJgjJtiegJahgKrA8GDW8xPzh+8eG8GzL8WdfFZrary1ENu1GZb8rRZlfej+piutgVd/W2mM5/&#10;RaWzGz7rrF+m4LFUaftsgUnoN6YHMtE83nu4jNF67lT8gmII3qGUp2v5gBOiEbQo76YTjCg8FfNy&#10;Nk/lhaAXsHU+fGZGobipsIPuSEUjR8hp4HcxibG0qYWU8f7GJO3CSbJoIPV3xkG8RCheeOoO+610&#10;aOgwGAEgeukzIJIA0ZCD4zdiz5CIZqmx34i/glJ8o8MVr4Q2LgmRxo7FBI4EBib0qQ5AnA/2FykG&#10;AaIWe9OcoGwdTFCFNYw4Ri7IrRnGjWjaGtBikNnbT68BNE1S38Bnp9DgqUPOwxgn6M9zsrr9Mta/&#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AdHx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4" o:spid="_x0000_s1030" type="#_x0000_t202" style="position:absolute;margin-left:47.25pt;margin-top:0;width:14.25pt;height:21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Hs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4v&#10;MdJEQZm2RPQENQwF1geDhreYHxy/+HDeDRn+rOtiM9vV5aiG3ajMN+VosyvvR3UxXeyKu3pbTOe/&#10;otLZDZ911i9T8FiqtH22wCT0G9MDmWge7z1cxmg9dyp+QTEE71DK07V8wAnRCFqUd9MJRhSeink5&#10;m6fyQtAL2DofPjOjUNxU2EF3pKKRI+Q08LuYxFja1ELKeH9jknbhJFk0kPo74yBeIhQvPHWH/VY6&#10;NHQYjAAQvfQZEEmAaMjB8RuxZ0hEs9TYb8RfQSm+0eGKV0Ibl4RIY8diAkcCAxP6VAcgzgf7ixSD&#10;AFGLvWlOULYOJqjCGkYcIxfk1gzjRjRtDWgxyOztp9cAmiapb+CzU2jw1CHnYYwT9Oc5Wd1+Gevf&#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kT1B7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25" o:spid="_x0000_s1029" type="#_x0000_t202" style="position:absolute;margin-left:47.25pt;margin-top:0;width:14.25pt;height:21pt;z-index:2517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1L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c0n1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e4yGDdoAAAAGAQAADwAAAGRycy9kb3ducmV2LnhtbEyPwU7DMBBE&#10;70j8g7VI3KjdkKI2ZFOhAmeg8AFubOKQeB3Fbhv69d2e4DarGc28LdeT78XBjrENhDCfKRCW6mBa&#10;ahC+Pl/vliBi0mR0H8gi/NoI6+r6qtSFCUf6sIdtagSXUCw0gktpKKSMtbNex1kYLLH3HUavE59j&#10;I82oj1zue5kp9SC9bokXnB7sxtm62+49wlL5t65bZe/R56f5wm2ew8vwg3h7Mz09gkh2Sn9huOAz&#10;OlTMtAt7MlH0CKt8wUkEfujiZvcsdgh5pkBWpfyPX50BAAD//wMAUEsBAi0AFAAGAAgAAAAhALaD&#10;OJL+AAAA4QEAABMAAAAAAAAAAAAAAAAAAAAAAFtDb250ZW50X1R5cGVzXS54bWxQSwECLQAUAAYA&#10;CAAAACEAOP0h/9YAAACUAQAACwAAAAAAAAAAAAAAAAAvAQAAX3JlbHMvLnJlbHNQSwECLQAUAAYA&#10;CAAAACEAoZ4NSx4CAAB0BAAADgAAAAAAAAAAAAAAAAAuAgAAZHJzL2Uyb0RvYy54bWxQSwECLQAU&#10;AAYACAAAACEAe4yGDdoAAAAGAQAADwAAAAAAAAAAAAAAAAB4BAAAZHJzL2Rvd25yZXYueG1sUEsF&#10;BgAAAAAEAAQA8wAAAH8FAAAAAA==&#10;" filled="f" stroked="f">
                  <v:textbox style="mso-fit-shape-to-text:t"/>
                </v:shape>
              </w:pict>
            </w:r>
            <w:r>
              <w:rPr>
                <w:rFonts w:ascii="Arial" w:hAnsi="Arial" w:cs="Arial"/>
                <w:noProof/>
                <w:sz w:val="20"/>
                <w:szCs w:val="20"/>
                <w:lang w:eastAsia="pt-BR"/>
              </w:rPr>
              <w:pict>
                <v:shape id="Caixa de texto 24" o:spid="_x0000_s1028" type="#_x0000_t202" style="position:absolute;margin-left:47.25pt;margin-top:0;width:14.25pt;height:21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yk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4I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uMhg3aAAAABgEAAA8AAABkcnMvZG93bnJldi54bWxMj8FOwzAQ&#10;RO9I/IO1SNyo3ZCiNmRToQJnoPABbmzikHgdxW4b+vXdnuA2qxnNvC3Xk+/FwY6xDYQwnykQlupg&#10;WmoQvj5f75YgYtJkdB/IIvzaCOvq+qrUhQlH+rCHbWoEl1AsNIJLaSikjLWzXsdZGCyx9x1GrxOf&#10;YyPNqI9c7nuZKfUgvW6JF5we7MbZutvuPcJS+beuW2Xv0een+cJtnsPL8IN4ezM9PYJIdkp/Ybjg&#10;MzpUzLQLezJR9AirfMFJBH7o4mb3LHYIeaZAVqX8j1+dAQAA//8DAFBLAQItABQABgAIAAAAIQC2&#10;gziS/gAAAOEBAAATAAAAAAAAAAAAAAAAAAAAAABbQ29udGVudF9UeXBlc10ueG1sUEsBAi0AFAAG&#10;AAgAAAAhADj9If/WAAAAlAEAAAsAAAAAAAAAAAAAAAAALwEAAF9yZWxzLy5yZWxzUEsBAi0AFAAG&#10;AAgAAAAhAIsBLKQfAgAAdAQAAA4AAAAAAAAAAAAAAAAALgIAAGRycy9lMm9Eb2MueG1sUEsBAi0A&#10;FAAGAAgAAAAhAHuMhg3aAAAABgEAAA8AAAAAAAAAAAAAAAAAeQQAAGRycy9kb3ducmV2LnhtbFBL&#10;BQYAAAAABAAEAPMAAACABQAAAAA=&#10;" filled="f" stroked="f">
                  <v:textbox style="mso-fit-shape-to-text:t"/>
                </v:shape>
              </w:pict>
            </w:r>
            <w:r>
              <w:rPr>
                <w:rFonts w:ascii="Arial" w:hAnsi="Arial" w:cs="Arial"/>
                <w:noProof/>
                <w:sz w:val="20"/>
                <w:szCs w:val="20"/>
                <w:lang w:eastAsia="pt-BR"/>
              </w:rPr>
              <w:pict>
                <v:shape id="Caixa de texto 23" o:spid="_x0000_s1027" type="#_x0000_t202" style="position:absolute;margin-left:47.25pt;margin-top:0;width:14.25pt;height:21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tE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x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uMhg3aAAAABgEAAA8AAABkcnMvZG93bnJldi54bWxMj8FOwzAQ&#10;RO9I/IO1SNyo3ZCiNmRToQJnoPABbmzikHgdxW4b+vXdnuA2qxnNvC3Xk+/FwY6xDYQwnykQlupg&#10;WmoQvj5f75YgYtJkdB/IIvzaCOvq+qrUhQlH+rCHbWoEl1AsNIJLaSikjLWzXsdZGCyx9x1GrxOf&#10;YyPNqI9c7nuZKfUgvW6JF5we7MbZutvuPcJS+beuW2Xv0een+cJtnsPL8IN4ezM9PYJIdkp/Ybjg&#10;MzpUzLQLezJR9AirfMFJBH7o4mb3LHYIeaZAVqX8j1+dAQAA//8DAFBLAQItABQABgAIAAAAIQC2&#10;gziS/gAAAOEBAAATAAAAAAAAAAAAAAAAAAAAAABbQ29udGVudF9UeXBlc10ueG1sUEsBAi0AFAAG&#10;AAgAAAAhADj9If/WAAAAlAEAAAsAAAAAAAAAAAAAAAAALwEAAF9yZWxzLy5yZWxzUEsBAi0AFAAG&#10;AAgAAAAhAJ7WW0QfAgAAdAQAAA4AAAAAAAAAAAAAAAAALgIAAGRycy9lMm9Eb2MueG1sUEsBAi0A&#10;FAAGAAgAAAAhAHuMhg3aAAAABgEAAA8AAAAAAAAAAAAAAAAAeQQAAGRycy9kb3ducmV2LnhtbFBL&#10;BQYAAAAABAAEAPMAAACABQAAAAA=&#10;" filled="f" stroked="f">
                  <v:textbox style="mso-fit-shape-to-text:t"/>
                </v:shape>
              </w:pict>
            </w:r>
          </w:p>
          <w:tbl>
            <w:tblPr>
              <w:tblW w:w="0" w:type="auto"/>
              <w:tblCellSpacing w:w="0" w:type="dxa"/>
              <w:tblCellMar>
                <w:left w:w="0" w:type="dxa"/>
                <w:right w:w="0" w:type="dxa"/>
              </w:tblCellMar>
              <w:tblLook w:val="04A0"/>
            </w:tblPr>
            <w:tblGrid>
              <w:gridCol w:w="710"/>
            </w:tblGrid>
            <w:tr w:rsidR="00A707D1" w:rsidRPr="000A2445">
              <w:trPr>
                <w:trHeight w:val="540"/>
                <w:tblCellSpacing w:w="0" w:type="dxa"/>
              </w:trPr>
              <w:tc>
                <w:tcPr>
                  <w:tcW w:w="1420" w:type="dxa"/>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73689</w:t>
                  </w:r>
                </w:p>
              </w:tc>
            </w:tr>
          </w:tbl>
          <w:p w:rsidR="00A707D1" w:rsidRPr="000A2445" w:rsidRDefault="00A707D1" w:rsidP="00A707D1">
            <w:pPr>
              <w:suppressAutoHyphens w:val="0"/>
              <w:rPr>
                <w:rFonts w:ascii="Arial" w:hAnsi="Arial" w:cs="Arial"/>
                <w:sz w:val="20"/>
                <w:szCs w:val="20"/>
                <w:lang w:eastAsia="pt-BR"/>
              </w:rPr>
            </w:pP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telefonico ctp-apl-50, 20 pares (uso externo)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10,91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11,37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de Conexão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ultra flexível com RJ 45 nas 2 pontas - 1,50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851,98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1.044,68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ultra flexível com RJ 45 em 1 ponta - 1,50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1.223,04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(Azul) ultra flexível com RJ 45 nas 2 pontas - 3,00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891,80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110 / RJ-45 1 par -1,50m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Tomada modular RJ-45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1.638,77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2.144,30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TV Tipo F (Coaxial)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34,47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68,94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c,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49,96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73749/001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enterrada para instalacoes telefonicas tipo r1 0,60x0,35x0,50m em blocos de concreto estrutural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171,44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220,86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171,44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220,86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83367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para telefone 80x80x15cm (sobrepor)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367,51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365,36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735,02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941,32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espaço para 2 módulos RJ-45 (obs:este item esta incluso no item 06.09.006.1)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para caixa 4x2" com espaço para 2 módulos RJ-45 (obs:este item esta incluso no item 06.09.006.1)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espaço uma tomada tipo F (obs:este item esta incluso no item 06.09.006.2)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06.05.06.07</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para caixa 4x2" com espaço uma tomada tipo F (Cabo coaxial de TV) (obs:este item esta incluso no item 06.09.006.2)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06.05.06.08</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92868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retangular 4" x 2" média (1,30 m do piso), metálica, instalada em parede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132,72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170,38</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metálicos ultra-flexíveis aspirado: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Ø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06.06.01.02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de aço galvanizado, classe leve, dn 20 mm (3/4), aparente, instalado em teto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679,70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407,82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351,96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aço galvanizado a quente, tipo pesado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06.06.02.01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de aço galvanizado, classe leve, dn 20 mm (3/4), aparente, instalado em teto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aço galvanizado a quente, tipo pesado, rosqueável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06.06.03.01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de aço galvanizado, classe leve, dn 20 mm (3/4), aparente, instalado em teto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436,95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226,26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PEAD flexível corrugado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06.06.04.01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93012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rígido roscável, pvc, dn 110 mm (4")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38,59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48,73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194,92</w:t>
            </w:r>
          </w:p>
        </w:tc>
      </w:tr>
      <w:tr w:rsidR="00A707D1" w:rsidRPr="000A2445" w:rsidTr="000A2445">
        <w:trPr>
          <w:trHeight w:val="52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Abraçadeira de aço galvanizado a quente, tipo "D", para eletrodutos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a quente,3/4" tipo "D", para eletrodutos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177,00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Chumbador CBA com parafuso e arruela lisa, Ø1/4"X2"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353,25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S/8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rosca soberba, cabeça sextavada, 1/4"x2", aço galvanizado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sextavada, aço galvanizado a quente,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Arruela lisa, aço galvanizado a quente, Ø1/4"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Eletrocalhas, Perfilados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Eletrocalha com virola (perfil "C"), lisa, em aço galvanizado a quente, com tampa, chapa #18 MSG, 100x50x3000mm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739,32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Horizontal 90°, lisa,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169,74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Vertical de Descida, liso,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31,77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Horizontal 90°, liso,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Saída Vertical p/ eletrodutos,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fechamento,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58,70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323,20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06.06.06.08</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95574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Mão-francesa em aço, abas iguais 30 cm, capacidade mínima 60 kg, branco  fornecimento e instalação. af_11/2016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31,57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32,54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cabeça lentilha, com fenda,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cabeça lentilha, autotravante,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ômega,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losangular com mola,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Vergalhão rosca total (tirante),em aço galvanizado a quente, Ø1/4"x3000mm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Arruela lisa, em aço galvanizado a quente,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Box reto ø3/4" em alumínio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Dutos de passagem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Perfil base sem tampa em aço 129 x 44 x 2000mm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Divisor “L” 2000mm.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Tampa perfil acabamento na cor bege 1000mm.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Derivação "L"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Fixa cabo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Terminal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tomada tipo RJ, 2 furos, bege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Subtotal item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OBS.: QUANTITATIVOS COMUM AS INSTALAÇÕES ELÉTRICAS e LÓGICAS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Teste de desempenho dos pontos lógicos (voz e dados)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Teste de desempenho dos pontos lógicos (voz e dados)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2.453,03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1.530,33</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162.630,82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90.341,85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92.100,03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07.00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MECÂNICAS E DE UTILIDADES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07.01.00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 CONDICIONADO CENTRAL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07.01.01.01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30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07.01.01.02</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21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07.01.01.03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10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VENTILAÇÃO MECÂNICA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REDE DE 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07.02.01.01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Duto para exaustão de ar ø 19,5 cm chapa galvanizada ( 4 kg/m2)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2.023,60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Duto para exaustão de ar ø 40 cm chapa galvanizada ( 4 kg/m2)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208,13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268,11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346,88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4.289,76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Boca de ar tipo saída para descarga horizontal com filtro em tela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127,05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163,67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tipo curva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166,99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333,98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tipo curva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325,55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651,10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alargadora de seção (expansão ø 19,5 /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07.02.02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AUXILIARES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07.02.02.01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Coifa industrial simples de exaustão tipo "ilha" 60 x 90 com descarga centrada circular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933,66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1.547,89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1.993,99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933,66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1.993,99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07.02.03.01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horizontal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138,90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horizontal de exaustão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147,39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vertical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simples para duto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16,86</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2.599,13</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9.899,56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GÁS COMBUSTÍVEL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DE AÇO CARBONO E CONEXÕES DE FERRO MALEÁVEL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aço sem costura SCH-40 ASTM A-106,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aço sem costura SCH-40 ASTM A-106,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NPT classe 300, roscável, diâmetro 3/4"x1/2"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b/>
                <w:bCs/>
                <w:sz w:val="20"/>
                <w:szCs w:val="20"/>
                <w:lang w:eastAsia="pt-BR"/>
              </w:rPr>
              <w:t xml:space="preserve">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FG NPT classe 300, roscável, diâmetro 3/4"x1/2"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FG NPT classe 300, roscável, diâmetro 1/2"x1/4"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Niple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NPT classe 300,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Meia 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Meia luva com assento para solda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Cotovelo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Cotovelo FG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30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Cotovelo FG NPT classe 300,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Válvula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Válvula esfera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Tampão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Tampão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Tampão NPT classe 300, diâmetro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Pig Tail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8.02.01.01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Pig tail flexível de borracha para botijão P45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Regulador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Regulador de 1° estágio, NPT, com manômetro,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Regulador de 2° estágio, baixa pressão, NPT com registro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Registro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linha NPT 1/2" x SAE 3/8"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Manômetro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Manômetro com caixa em aço carbono, 0-300 psi, NPT entrada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Braçadeira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para tubo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DE COMBATE E PREVENÇÃO A INCÊNDIO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8.03.01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Extintor PQS tipo ABC - 6kg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163,28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Suporte para extintor CO² e Água Pressurizada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33,91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349,44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tipo bandeja para bloco autônomo de emergência (2x55W)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45,24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2x7W para iluminação de emergência nos ambientes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280,95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2x7W para saída de emergência, com indicação "SAÍDA"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2.135,22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1.912,16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2x55W para iluminação de emergência no pátio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613,09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100,64</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fotoluminescente, retangular, *20 x 40* cm, sentido para a direita,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508,59</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fotoluminescente, retangular, *20 x 40* cm, sentido para a esquerda,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403,20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452,08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para extintor, fotoluminescente, quadrada, *20 x 20*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295,28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(Proibido Fumar) em chapa de aco num 16 com pintura refletiva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(Proibido Produzir chamas) em chapa de aco num 16 com pintura refletiva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(Cuidado, Risco de Incêndio) - alerta, triangular, base de *30*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(Cuidado, Risco de choque elétrico) - alerta, triangular, base de *30*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475,20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8.854,38</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1.771,77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6.254,23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09.00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Finais/ Implantação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73948/016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Limpeza manual do terreno (c/ raspagem superficial)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9,05</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10.967,88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5.635,43</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10.967,88</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5.635,43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836" w:type="pct"/>
            <w:gridSpan w:val="10"/>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TOTAL</w:t>
            </w:r>
          </w:p>
        </w:tc>
        <w:tc>
          <w:tcPr>
            <w:tcW w:w="375"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1.642.056,10 </w:t>
            </w:r>
          </w:p>
        </w:tc>
        <w:tc>
          <w:tcPr>
            <w:tcW w:w="394"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1.075.559,34 </w:t>
            </w:r>
          </w:p>
        </w:tc>
        <w:tc>
          <w:tcPr>
            <w:tcW w:w="394"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760.542,87 </w:t>
            </w:r>
          </w:p>
        </w:tc>
      </w:tr>
      <w:tr w:rsidR="00A707D1" w:rsidRPr="000A2445" w:rsidTr="000A2445">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RESTANTE A SER MEDIDO = VALOR TOTAL LICITADO (G) - VALOR TOTAL MEDIDO (H) = R$ 566.496,77 </w:t>
            </w:r>
          </w:p>
        </w:tc>
      </w:tr>
      <w:tr w:rsidR="00A707D1" w:rsidRPr="000A2445" w:rsidTr="000A2445">
        <w:trPr>
          <w:trHeight w:val="312"/>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DIFERENÇA A ADITIVAR= VALOR TOTAL APÓS ATUALIZAÇÃO (I) - RESTANTE A SER MEDIDO = R$ 194.046,10 </w:t>
            </w:r>
          </w:p>
        </w:tc>
      </w:tr>
    </w:tbl>
    <w:p w:rsidR="00A978CF" w:rsidRPr="00522043" w:rsidRDefault="00A978CF"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B476CD" w:rsidRPr="00522043" w:rsidRDefault="00EA45E0" w:rsidP="00B476CD">
      <w:pPr>
        <w:jc w:val="center"/>
        <w:rPr>
          <w:rFonts w:ascii="Arial" w:hAnsi="Arial" w:cs="Arial"/>
          <w:b/>
          <w:sz w:val="22"/>
          <w:szCs w:val="22"/>
        </w:rPr>
      </w:pPr>
      <w:r>
        <w:rPr>
          <w:rFonts w:ascii="Arial" w:hAnsi="Arial" w:cs="Arial"/>
          <w:b/>
          <w:sz w:val="22"/>
          <w:szCs w:val="22"/>
        </w:rPr>
        <w:t>A</w:t>
      </w:r>
      <w:r w:rsidR="00B476CD" w:rsidRPr="00522043">
        <w:rPr>
          <w:rFonts w:ascii="Arial" w:hAnsi="Arial" w:cs="Arial"/>
          <w:b/>
          <w:sz w:val="22"/>
          <w:szCs w:val="22"/>
        </w:rPr>
        <w:t>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p w:rsidR="00B735A6" w:rsidRPr="00522043" w:rsidRDefault="00B735A6" w:rsidP="00BF2DBB">
      <w:pPr>
        <w:jc w:val="both"/>
        <w:rPr>
          <w:rFonts w:ascii="Arial" w:hAnsi="Arial" w:cs="Arial"/>
          <w:b/>
          <w:szCs w:val="22"/>
        </w:rPr>
      </w:pPr>
    </w:p>
    <w:tbl>
      <w:tblPr>
        <w:tblW w:w="5000" w:type="pct"/>
        <w:tblCellMar>
          <w:left w:w="70" w:type="dxa"/>
          <w:right w:w="70" w:type="dxa"/>
        </w:tblCellMar>
        <w:tblLook w:val="04A0"/>
      </w:tblPr>
      <w:tblGrid>
        <w:gridCol w:w="711"/>
        <w:gridCol w:w="3543"/>
        <w:gridCol w:w="1151"/>
        <w:gridCol w:w="886"/>
        <w:gridCol w:w="1153"/>
        <w:gridCol w:w="886"/>
        <w:gridCol w:w="886"/>
        <w:gridCol w:w="886"/>
        <w:gridCol w:w="886"/>
        <w:gridCol w:w="2241"/>
        <w:gridCol w:w="1093"/>
        <w:gridCol w:w="563"/>
      </w:tblGrid>
      <w:tr w:rsidR="00BD6595" w:rsidRPr="00BD6595" w:rsidTr="00BD6595">
        <w:trPr>
          <w:trHeight w:val="270"/>
        </w:trPr>
        <w:tc>
          <w:tcPr>
            <w:tcW w:w="224" w:type="pct"/>
            <w:tcBorders>
              <w:top w:val="single" w:sz="8" w:space="0" w:color="auto"/>
              <w:left w:val="single" w:sz="8" w:space="0" w:color="auto"/>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bookmarkStart w:id="5" w:name="RANGE!A1:L41"/>
            <w:r w:rsidRPr="00BD6595">
              <w:rPr>
                <w:rFonts w:ascii="Arial" w:hAnsi="Arial" w:cs="Arial"/>
                <w:sz w:val="20"/>
                <w:szCs w:val="20"/>
                <w:lang w:eastAsia="pt-BR"/>
              </w:rPr>
              <w:t> </w:t>
            </w:r>
            <w:bookmarkEnd w:id="5"/>
          </w:p>
        </w:tc>
        <w:tc>
          <w:tcPr>
            <w:tcW w:w="1149"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noProof/>
                <w:sz w:val="20"/>
                <w:szCs w:val="20"/>
                <w:lang w:eastAsia="pt-BR"/>
              </w:rPr>
              <w:drawing>
                <wp:anchor distT="0" distB="0" distL="114300" distR="114300" simplePos="0" relativeHeight="251796992" behindDoc="0" locked="0" layoutInCell="1" allowOverlap="1">
                  <wp:simplePos x="0" y="0"/>
                  <wp:positionH relativeFrom="column">
                    <wp:posOffset>0</wp:posOffset>
                  </wp:positionH>
                  <wp:positionV relativeFrom="paragraph">
                    <wp:posOffset>104775</wp:posOffset>
                  </wp:positionV>
                  <wp:extent cx="1323975" cy="1019175"/>
                  <wp:effectExtent l="0" t="0" r="9525" b="9525"/>
                  <wp:wrapNone/>
                  <wp:docPr id="16388" name="Imagem 16388" descr="LOGOTIPO"/>
                  <wp:cNvGraphicFramePr/>
                  <a:graphic xmlns:a="http://schemas.openxmlformats.org/drawingml/2006/main">
                    <a:graphicData uri="http://schemas.openxmlformats.org/drawingml/2006/picture">
                      <pic:pic xmlns:pic="http://schemas.openxmlformats.org/drawingml/2006/picture">
                        <pic:nvPicPr>
                          <pic:cNvPr id="16388"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0191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13"/>
            </w:tblGrid>
            <w:tr w:rsidR="00BD6595" w:rsidRPr="00BD6595">
              <w:trPr>
                <w:trHeight w:val="270"/>
                <w:tblCellSpacing w:w="0" w:type="dxa"/>
              </w:trPr>
              <w:tc>
                <w:tcPr>
                  <w:tcW w:w="1360" w:type="dxa"/>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D6595" w:rsidRPr="00BD6595" w:rsidRDefault="00BD6595" w:rsidP="00BD6595">
            <w:pPr>
              <w:suppressAutoHyphens w:val="0"/>
              <w:rPr>
                <w:rFonts w:ascii="Arial" w:hAnsi="Arial" w:cs="Arial"/>
                <w:sz w:val="20"/>
                <w:szCs w:val="20"/>
                <w:lang w:eastAsia="pt-BR"/>
              </w:rPr>
            </w:pP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single" w:sz="8" w:space="0" w:color="auto"/>
              <w:left w:val="nil"/>
              <w:bottom w:val="nil"/>
              <w:right w:val="single" w:sz="8" w:space="0" w:color="auto"/>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Estado de Rondônia</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Município de Rolim de Moura</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 </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hideMark/>
          </w:tcPr>
          <w:p w:rsidR="00BD6595" w:rsidRPr="00BD6595" w:rsidRDefault="00BD6595" w:rsidP="00BD6595">
            <w:pPr>
              <w:suppressAutoHyphens w:val="0"/>
              <w:jc w:val="center"/>
              <w:rPr>
                <w:rFonts w:ascii="Arial" w:hAnsi="Arial" w:cs="Arial"/>
                <w:b/>
                <w:bCs/>
                <w:sz w:val="20"/>
                <w:szCs w:val="20"/>
                <w:u w:val="single"/>
                <w:lang w:eastAsia="pt-BR"/>
              </w:rPr>
            </w:pPr>
            <w:r w:rsidRPr="00BD6595">
              <w:rPr>
                <w:rFonts w:ascii="Arial" w:hAnsi="Arial" w:cs="Arial"/>
                <w:b/>
                <w:bCs/>
                <w:sz w:val="20"/>
                <w:szCs w:val="20"/>
                <w:u w:val="single"/>
                <w:lang w:eastAsia="pt-BR"/>
              </w:rPr>
              <w:t xml:space="preserve">CRONOGRAMA FISICO-FINANCEIRO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OBRA  : </w:t>
            </w:r>
          </w:p>
        </w:tc>
        <w:tc>
          <w:tcPr>
            <w:tcW w:w="1517" w:type="pct"/>
            <w:gridSpan w:val="2"/>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PROINFANCIA - ESPACO EDUCATIVO INFANTIL - CIDADE ALTA</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END.    :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AV CECILIA MEIRELES - BAIRRO CIDADE ALTA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 SINAPI/MARÇO/2017</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LOCAL:</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ROLIM DE MOURA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"C"-COMPOSIÇÃO DE CUSTO</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28,28%</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ITEM</w:t>
            </w:r>
          </w:p>
        </w:tc>
        <w:tc>
          <w:tcPr>
            <w:tcW w:w="11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DISCRIMINAÇÃO</w:t>
            </w:r>
          </w:p>
        </w:tc>
        <w:tc>
          <w:tcPr>
            <w:tcW w:w="2948" w:type="pct"/>
            <w:gridSpan w:val="8"/>
            <w:tcBorders>
              <w:top w:val="single" w:sz="4" w:space="0" w:color="auto"/>
              <w:left w:val="nil"/>
              <w:bottom w:val="nil"/>
              <w:right w:val="single" w:sz="4" w:space="0" w:color="000000"/>
            </w:tcBorders>
            <w:shd w:val="clear" w:color="000000" w:fill="D9D9D9"/>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PRAZO DE EXECUÇÃO</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TOTAL</w:t>
            </w:r>
          </w:p>
        </w:tc>
        <w:tc>
          <w:tcPr>
            <w:tcW w:w="344"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w:t>
            </w:r>
          </w:p>
        </w:tc>
      </w:tr>
      <w:tr w:rsidR="00BD6595" w:rsidRPr="00BD6595" w:rsidTr="00BD6595">
        <w:trPr>
          <w:trHeight w:val="300"/>
        </w:trPr>
        <w:tc>
          <w:tcPr>
            <w:tcW w:w="224" w:type="pct"/>
            <w:vMerge/>
            <w:tcBorders>
              <w:top w:val="single" w:sz="4" w:space="0" w:color="auto"/>
              <w:left w:val="single" w:sz="8"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67" w:type="pct"/>
            <w:tcBorders>
              <w:top w:val="single" w:sz="4" w:space="0" w:color="auto"/>
              <w:left w:val="nil"/>
              <w:bottom w:val="nil"/>
              <w:right w:val="single" w:sz="4" w:space="0" w:color="auto"/>
            </w:tcBorders>
            <w:shd w:val="clear" w:color="000000" w:fill="D9D9D9"/>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1</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2</w:t>
            </w:r>
          </w:p>
        </w:tc>
        <w:tc>
          <w:tcPr>
            <w:tcW w:w="347"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3</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4</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5</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6</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7</w:t>
            </w:r>
          </w:p>
        </w:tc>
        <w:tc>
          <w:tcPr>
            <w:tcW w:w="651"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8</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01.00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PRELIMINARES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02.00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FUNDAÇÕES E ESTRUTURAS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03.00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ESTRUTURAS DE CONCRETO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04.00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ARQUITETURA E ELEMENTOS DE URBANISMO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613.408,31 </w:t>
            </w:r>
          </w:p>
        </w:tc>
        <w:tc>
          <w:tcPr>
            <w:tcW w:w="344" w:type="pct"/>
            <w:vMerge w:val="restart"/>
            <w:tcBorders>
              <w:top w:val="nil"/>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79,1%</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05.00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HIDRÁULICAS E SANITÁRIAS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71.765,27 </w:t>
            </w:r>
          </w:p>
        </w:tc>
        <w:tc>
          <w:tcPr>
            <w:tcW w:w="344" w:type="pct"/>
            <w:vMerge w:val="restart"/>
            <w:tcBorders>
              <w:top w:val="single" w:sz="4" w:space="0" w:color="auto"/>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9,3%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06.00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ELÉTRICAS E ELETRÔNICAS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68.694,11 </w:t>
            </w:r>
          </w:p>
        </w:tc>
        <w:tc>
          <w:tcPr>
            <w:tcW w:w="344"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8,9%</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07.00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MECÂNICAS E DE UTILIDADES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9.899,56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08.00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GÁS COMBUSTÍVEL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6.254,23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0,8%</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3.127,12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09.00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Finais/ Implantação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5.635,43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0,7%</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TOTAL</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jc w:val="right"/>
              <w:rPr>
                <w:rFonts w:ascii="Arial" w:hAnsi="Arial" w:cs="Arial"/>
                <w:b/>
                <w:bCs/>
                <w:color w:val="000000"/>
                <w:sz w:val="20"/>
                <w:szCs w:val="20"/>
                <w:lang w:eastAsia="pt-BR"/>
              </w:rPr>
            </w:pPr>
            <w:r w:rsidRPr="00BD6595">
              <w:rPr>
                <w:rFonts w:ascii="Arial" w:hAnsi="Arial" w:cs="Arial"/>
                <w:b/>
                <w:bCs/>
                <w:color w:val="000000"/>
                <w:sz w:val="20"/>
                <w:szCs w:val="20"/>
                <w:lang w:eastAsia="pt-BR"/>
              </w:rPr>
              <w:t>775.656,91</w:t>
            </w:r>
          </w:p>
        </w:tc>
        <w:tc>
          <w:tcPr>
            <w:tcW w:w="344" w:type="pct"/>
            <w:tcBorders>
              <w:top w:val="nil"/>
              <w:left w:val="single" w:sz="4" w:space="0" w:color="auto"/>
              <w:bottom w:val="single" w:sz="4" w:space="0" w:color="auto"/>
              <w:right w:val="single" w:sz="8"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100%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parcial</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parcial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188.466,92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190.941,81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19.648,42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22.775,53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6.856,16</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4.381,27</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acumulado</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44%</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68%</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96%</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85"/>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8"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acumulado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342.586,79</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531.053,71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721.995,53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741.643,94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764.419,47</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771.275,64</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775.656,91</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735A6" w:rsidRDefault="00B735A6" w:rsidP="00284EF6">
      <w:pPr>
        <w:pStyle w:val="Corpodetexto"/>
        <w:jc w:val="left"/>
        <w:rPr>
          <w:rFonts w:ascii="Arial" w:hAnsi="Arial" w:cs="Arial"/>
          <w:b/>
          <w:szCs w:val="22"/>
        </w:rPr>
      </w:pPr>
    </w:p>
    <w:p w:rsidR="00E701D0" w:rsidRDefault="00E701D0" w:rsidP="00284EF6">
      <w:pPr>
        <w:pStyle w:val="Corpodetexto"/>
        <w:jc w:val="left"/>
        <w:rPr>
          <w:rFonts w:ascii="Arial" w:hAnsi="Arial" w:cs="Arial"/>
          <w:b/>
          <w:szCs w:val="22"/>
        </w:rPr>
      </w:pPr>
    </w:p>
    <w:p w:rsidR="00E701D0" w:rsidRDefault="00E701D0" w:rsidP="00284EF6">
      <w:pPr>
        <w:pStyle w:val="Corpodetexto"/>
        <w:jc w:val="left"/>
        <w:rPr>
          <w:rFonts w:ascii="Arial" w:hAnsi="Arial" w:cs="Arial"/>
          <w:b/>
          <w:szCs w:val="22"/>
        </w:rPr>
      </w:pPr>
    </w:p>
    <w:tbl>
      <w:tblPr>
        <w:tblW w:w="5000" w:type="pct"/>
        <w:tblCellMar>
          <w:left w:w="70" w:type="dxa"/>
          <w:right w:w="70" w:type="dxa"/>
        </w:tblCellMar>
        <w:tblLook w:val="04A0"/>
      </w:tblPr>
      <w:tblGrid>
        <w:gridCol w:w="714"/>
        <w:gridCol w:w="3538"/>
        <w:gridCol w:w="1080"/>
        <w:gridCol w:w="938"/>
        <w:gridCol w:w="1156"/>
        <w:gridCol w:w="888"/>
        <w:gridCol w:w="888"/>
        <w:gridCol w:w="888"/>
        <w:gridCol w:w="888"/>
        <w:gridCol w:w="2247"/>
        <w:gridCol w:w="1096"/>
        <w:gridCol w:w="564"/>
      </w:tblGrid>
      <w:tr w:rsidR="00BD6595" w:rsidRPr="00BD6595" w:rsidTr="00BD6595">
        <w:trPr>
          <w:trHeight w:val="270"/>
        </w:trPr>
        <w:tc>
          <w:tcPr>
            <w:tcW w:w="224" w:type="pct"/>
            <w:tcBorders>
              <w:top w:val="single" w:sz="8" w:space="0" w:color="auto"/>
              <w:left w:val="single" w:sz="8" w:space="0" w:color="auto"/>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noProof/>
                <w:sz w:val="20"/>
                <w:szCs w:val="20"/>
                <w:lang w:eastAsia="pt-BR"/>
              </w:rPr>
              <w:drawing>
                <wp:anchor distT="0" distB="0" distL="114300" distR="114300" simplePos="0" relativeHeight="251799040" behindDoc="0" locked="0" layoutInCell="1" allowOverlap="1">
                  <wp:simplePos x="0" y="0"/>
                  <wp:positionH relativeFrom="column">
                    <wp:posOffset>0</wp:posOffset>
                  </wp:positionH>
                  <wp:positionV relativeFrom="paragraph">
                    <wp:posOffset>104775</wp:posOffset>
                  </wp:positionV>
                  <wp:extent cx="1323975" cy="1019175"/>
                  <wp:effectExtent l="0" t="0" r="9525" b="9525"/>
                  <wp:wrapNone/>
                  <wp:docPr id="19475" name="Imagem 19475" descr="LOGOTIPO"/>
                  <wp:cNvGraphicFramePr/>
                  <a:graphic xmlns:a="http://schemas.openxmlformats.org/drawingml/2006/main">
                    <a:graphicData uri="http://schemas.openxmlformats.org/drawingml/2006/picture">
                      <pic:pic xmlns:pic="http://schemas.openxmlformats.org/drawingml/2006/picture">
                        <pic:nvPicPr>
                          <pic:cNvPr id="19475"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0191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16"/>
            </w:tblGrid>
            <w:tr w:rsidR="00BD6595" w:rsidRPr="00BD6595">
              <w:trPr>
                <w:trHeight w:val="270"/>
                <w:tblCellSpacing w:w="0" w:type="dxa"/>
              </w:trPr>
              <w:tc>
                <w:tcPr>
                  <w:tcW w:w="1360" w:type="dxa"/>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D6595" w:rsidRPr="00BD6595" w:rsidRDefault="00BD6595" w:rsidP="00BD6595">
            <w:pPr>
              <w:suppressAutoHyphens w:val="0"/>
              <w:rPr>
                <w:rFonts w:ascii="Arial" w:hAnsi="Arial" w:cs="Arial"/>
                <w:sz w:val="20"/>
                <w:szCs w:val="20"/>
                <w:lang w:eastAsia="pt-BR"/>
              </w:rPr>
            </w:pP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single" w:sz="8" w:space="0" w:color="auto"/>
              <w:left w:val="nil"/>
              <w:bottom w:val="nil"/>
              <w:right w:val="single" w:sz="8" w:space="0" w:color="auto"/>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Estado de Rondônia</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Município de Rolim de Moura</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 </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hideMark/>
          </w:tcPr>
          <w:p w:rsidR="00BD6595" w:rsidRPr="00BD6595" w:rsidRDefault="00BD6595" w:rsidP="00BD6595">
            <w:pPr>
              <w:suppressAutoHyphens w:val="0"/>
              <w:jc w:val="center"/>
              <w:rPr>
                <w:rFonts w:ascii="Arial" w:hAnsi="Arial" w:cs="Arial"/>
                <w:b/>
                <w:bCs/>
                <w:sz w:val="20"/>
                <w:szCs w:val="20"/>
                <w:u w:val="single"/>
                <w:lang w:eastAsia="pt-BR"/>
              </w:rPr>
            </w:pPr>
            <w:r w:rsidRPr="00BD6595">
              <w:rPr>
                <w:rFonts w:ascii="Arial" w:hAnsi="Arial" w:cs="Arial"/>
                <w:b/>
                <w:bCs/>
                <w:sz w:val="20"/>
                <w:szCs w:val="20"/>
                <w:u w:val="single"/>
                <w:lang w:eastAsia="pt-BR"/>
              </w:rPr>
              <w:t xml:space="preserve">CRONOGRAMA FISICO-FINANCEIRO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OBRA  :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PROINFANCIA - ESPACO EDUCATIVO INFANTIL</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END.    : </w:t>
            </w:r>
          </w:p>
        </w:tc>
        <w:tc>
          <w:tcPr>
            <w:tcW w:w="1833" w:type="pct"/>
            <w:gridSpan w:val="3"/>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RUA RONDONIA, S/N BAIRRO: CENTENARIO, SETOR 002, QUADRA 058.</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 SINAPI/MARÇO/2017</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LOCAL:</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ROLIM DE MOURA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"C"-COMPOSIÇÃO DE CUSTO</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28,28%</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ITEM</w:t>
            </w:r>
          </w:p>
        </w:tc>
        <w:tc>
          <w:tcPr>
            <w:tcW w:w="11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DISCRIMINAÇÃO</w:t>
            </w:r>
          </w:p>
        </w:tc>
        <w:tc>
          <w:tcPr>
            <w:tcW w:w="2948" w:type="pct"/>
            <w:gridSpan w:val="8"/>
            <w:tcBorders>
              <w:top w:val="single" w:sz="4" w:space="0" w:color="auto"/>
              <w:left w:val="nil"/>
              <w:bottom w:val="nil"/>
              <w:right w:val="single" w:sz="4" w:space="0" w:color="000000"/>
            </w:tcBorders>
            <w:shd w:val="clear" w:color="000000" w:fill="D9D9D9"/>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PRAZO DE EXECUÇÃO</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TOTAL</w:t>
            </w:r>
          </w:p>
        </w:tc>
        <w:tc>
          <w:tcPr>
            <w:tcW w:w="344"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w:t>
            </w:r>
          </w:p>
        </w:tc>
      </w:tr>
      <w:tr w:rsidR="00BD6595" w:rsidRPr="00BD6595" w:rsidTr="00BD6595">
        <w:trPr>
          <w:trHeight w:val="300"/>
        </w:trPr>
        <w:tc>
          <w:tcPr>
            <w:tcW w:w="224" w:type="pct"/>
            <w:vMerge/>
            <w:tcBorders>
              <w:top w:val="single" w:sz="4" w:space="0" w:color="auto"/>
              <w:left w:val="single" w:sz="8"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67" w:type="pct"/>
            <w:tcBorders>
              <w:top w:val="single" w:sz="4" w:space="0" w:color="auto"/>
              <w:left w:val="nil"/>
              <w:bottom w:val="nil"/>
              <w:right w:val="single" w:sz="4" w:space="0" w:color="auto"/>
            </w:tcBorders>
            <w:shd w:val="clear" w:color="000000" w:fill="D9D9D9"/>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1</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2</w:t>
            </w:r>
          </w:p>
        </w:tc>
        <w:tc>
          <w:tcPr>
            <w:tcW w:w="347"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3</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4</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5</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6</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7</w:t>
            </w:r>
          </w:p>
        </w:tc>
        <w:tc>
          <w:tcPr>
            <w:tcW w:w="651"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8</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01.00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PRELIMINARES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02.00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FUNDAÇÕES E ESTRUTURAS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03.00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ESTRUTURAS DE CONCRETO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04.00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ARQUITETURA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574.779,93 </w:t>
            </w:r>
          </w:p>
        </w:tc>
        <w:tc>
          <w:tcPr>
            <w:tcW w:w="344" w:type="pct"/>
            <w:vMerge w:val="restart"/>
            <w:tcBorders>
              <w:top w:val="nil"/>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75,6%</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05.00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HIDRÁULICAS E SANITÁRIAS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71.873,69 </w:t>
            </w:r>
          </w:p>
        </w:tc>
        <w:tc>
          <w:tcPr>
            <w:tcW w:w="344" w:type="pct"/>
            <w:vMerge w:val="restart"/>
            <w:tcBorders>
              <w:top w:val="single" w:sz="4" w:space="0" w:color="auto"/>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9,5%</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06.00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ELÉTRICAS E ELETRÔNICAS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92.100,03 </w:t>
            </w:r>
          </w:p>
        </w:tc>
        <w:tc>
          <w:tcPr>
            <w:tcW w:w="344"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12,1%</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07.00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MECÂNICAS E DE UTILIDADES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9.899,56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08.00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GÁS COMBUSTÍVEL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6.254,23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0,8%</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3.127,12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09.00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Finais/ Implantação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5.635,43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0,7%</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TOTAL</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jc w:val="right"/>
              <w:rPr>
                <w:rFonts w:ascii="Arial" w:hAnsi="Arial" w:cs="Arial"/>
                <w:b/>
                <w:bCs/>
                <w:color w:val="000000"/>
                <w:sz w:val="20"/>
                <w:szCs w:val="20"/>
                <w:lang w:eastAsia="pt-BR"/>
              </w:rPr>
            </w:pPr>
            <w:r w:rsidRPr="00BD6595">
              <w:rPr>
                <w:rFonts w:ascii="Arial" w:hAnsi="Arial" w:cs="Arial"/>
                <w:b/>
                <w:bCs/>
                <w:color w:val="000000"/>
                <w:sz w:val="20"/>
                <w:szCs w:val="20"/>
                <w:lang w:eastAsia="pt-BR"/>
              </w:rPr>
              <w:t>760.542,87</w:t>
            </w:r>
          </w:p>
        </w:tc>
        <w:tc>
          <w:tcPr>
            <w:tcW w:w="344" w:type="pct"/>
            <w:tcBorders>
              <w:top w:val="nil"/>
              <w:left w:val="single" w:sz="4" w:space="0" w:color="auto"/>
              <w:bottom w:val="single" w:sz="4" w:space="0" w:color="auto"/>
              <w:right w:val="single" w:sz="8"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100%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parcial</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parcial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184.688,41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187.163,30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25.499,90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28.627,01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6.856,16</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4.381,27</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acumulado</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43%</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67%</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85"/>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8"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acumulado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323.326,81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508.015,22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695.178,53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720.678,42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749.305,43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756.161,60</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760.542,87</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E701D0" w:rsidRDefault="00E701D0" w:rsidP="00284EF6">
      <w:pPr>
        <w:pStyle w:val="Corpodetexto"/>
        <w:jc w:val="left"/>
        <w:rPr>
          <w:rFonts w:ascii="Arial" w:hAnsi="Arial" w:cs="Arial"/>
          <w:b/>
          <w:szCs w:val="22"/>
        </w:rPr>
      </w:pPr>
    </w:p>
    <w:p w:rsidR="00E701D0" w:rsidRPr="00522043" w:rsidRDefault="00E701D0"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6" w:name="OLE_LINK3"/>
      <w:bookmarkStart w:id="7"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8" w:name="OLE_LINK5"/>
      <w:bookmarkStart w:id="9" w:name="OLE_LINK6"/>
      <w:bookmarkEnd w:id="6"/>
      <w:bookmarkEnd w:id="7"/>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8"/>
    <w:bookmarkEnd w:id="9"/>
    <w:p w:rsidR="007A797D" w:rsidRDefault="007A797D" w:rsidP="007A797D">
      <w:pPr>
        <w:autoSpaceDE w:val="0"/>
        <w:autoSpaceDN w:val="0"/>
        <w:adjustRightInd w:val="0"/>
        <w:rPr>
          <w:rFonts w:ascii="Arial" w:hAnsi="Arial" w:cs="Arial"/>
          <w:sz w:val="22"/>
          <w:szCs w:val="22"/>
        </w:rPr>
      </w:pPr>
    </w:p>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8122"/>
        <w:gridCol w:w="1560"/>
        <w:gridCol w:w="1313"/>
        <w:gridCol w:w="1619"/>
        <w:gridCol w:w="2271"/>
      </w:tblGrid>
      <w:tr w:rsidR="009F4F12" w:rsidRPr="009F4F12" w:rsidTr="009F4F12">
        <w:trPr>
          <w:trHeight w:val="285"/>
        </w:trPr>
        <w:tc>
          <w:tcPr>
            <w:tcW w:w="5000" w:type="pct"/>
            <w:gridSpan w:val="5"/>
            <w:tcBorders>
              <w:top w:val="nil"/>
              <w:left w:val="nil"/>
              <w:bottom w:val="nil"/>
              <w:right w:val="single" w:sz="8" w:space="0" w:color="000000"/>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2112" behindDoc="0" locked="0" layoutInCell="1" allowOverlap="1">
                  <wp:simplePos x="0" y="0"/>
                  <wp:positionH relativeFrom="column">
                    <wp:posOffset>2847975</wp:posOffset>
                  </wp:positionH>
                  <wp:positionV relativeFrom="paragraph">
                    <wp:posOffset>104775</wp:posOffset>
                  </wp:positionV>
                  <wp:extent cx="1295400" cy="981075"/>
                  <wp:effectExtent l="0" t="0" r="0" b="9525"/>
                  <wp:wrapNone/>
                  <wp:docPr id="12464" name="Imagem 12464"/>
                  <wp:cNvGraphicFramePr/>
                  <a:graphic xmlns:a="http://schemas.openxmlformats.org/drawingml/2006/main">
                    <a:graphicData uri="http://schemas.openxmlformats.org/drawingml/2006/picture">
                      <pic:pic xmlns:pic="http://schemas.openxmlformats.org/drawingml/2006/picture">
                        <pic:nvPicPr>
                          <pic:cNvPr id="12464" name="Imagem 7"/>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0"/>
            </w:tblGrid>
            <w:tr w:rsidR="009F4F12" w:rsidRPr="009F4F12">
              <w:trPr>
                <w:trHeight w:val="285"/>
                <w:tblCellSpacing w:w="0" w:type="dxa"/>
              </w:trPr>
              <w:tc>
                <w:tcPr>
                  <w:tcW w:w="10860" w:type="dxa"/>
                  <w:tcBorders>
                    <w:top w:val="single" w:sz="8" w:space="0" w:color="auto"/>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bookmarkStart w:id="10" w:name="RANGE!A1:E53"/>
                  <w:r w:rsidRPr="009F4F12">
                    <w:rPr>
                      <w:rFonts w:ascii="Arial" w:hAnsi="Arial" w:cs="Arial"/>
                      <w:sz w:val="20"/>
                      <w:szCs w:val="20"/>
                      <w:lang w:eastAsia="pt-BR"/>
                    </w:rPr>
                    <w:t> </w:t>
                  </w:r>
                  <w:bookmarkEnd w:id="10"/>
                </w:p>
              </w:tc>
            </w:tr>
          </w:tbl>
          <w:p w:rsidR="009F4F12" w:rsidRPr="009F4F12" w:rsidRDefault="009F4F12" w:rsidP="009F4F12">
            <w:pPr>
              <w:suppressAutoHyphens w:val="0"/>
              <w:rPr>
                <w:rFonts w:ascii="Arial" w:hAnsi="Arial" w:cs="Arial"/>
                <w:sz w:val="20"/>
                <w:szCs w:val="20"/>
                <w:lang w:eastAsia="pt-BR"/>
              </w:rPr>
            </w:pP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GOVERNO DE RONDÔNIA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PREFEITURA DE ROLIM DE MOURA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u w:val="single"/>
                <w:lang w:eastAsia="pt-BR"/>
              </w:rPr>
            </w:pPr>
            <w:r w:rsidRPr="009F4F12">
              <w:rPr>
                <w:rFonts w:ascii="Arial" w:hAnsi="Arial" w:cs="Arial"/>
                <w:b/>
                <w:bCs/>
                <w:sz w:val="20"/>
                <w:szCs w:val="20"/>
                <w:u w:val="single"/>
                <w:lang w:eastAsia="pt-BR"/>
              </w:rPr>
              <w:t>COMPOSIÇÃO ANALÍTICA DO BDI</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r>
      <w:tr w:rsidR="009F4F12" w:rsidRPr="009F4F12" w:rsidTr="009F4F12">
        <w:trPr>
          <w:trHeight w:val="285"/>
        </w:trPr>
        <w:tc>
          <w:tcPr>
            <w:tcW w:w="3252" w:type="pct"/>
            <w:gridSpan w:val="2"/>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OBRA : </w:t>
            </w:r>
            <w:r w:rsidRPr="009F4F12">
              <w:rPr>
                <w:rFonts w:ascii="Arial" w:hAnsi="Arial" w:cs="Arial"/>
                <w:sz w:val="20"/>
                <w:szCs w:val="20"/>
                <w:lang w:eastAsia="pt-BR"/>
              </w:rPr>
              <w:t>PROINFANCIA - ESPACO EDUCATIVO INFANTIL - CIDADE ALTA</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END. :</w:t>
            </w:r>
            <w:r w:rsidRPr="009F4F12">
              <w:rPr>
                <w:rFonts w:ascii="Arial" w:hAnsi="Arial" w:cs="Arial"/>
                <w:sz w:val="20"/>
                <w:szCs w:val="20"/>
                <w:lang w:eastAsia="pt-BR"/>
              </w:rPr>
              <w:t xml:space="preserve">  AV CECILIA MEIRELES - BAIRRO CIDADE ALTA</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LOCAL: </w:t>
            </w:r>
            <w:r w:rsidRPr="009F4F12">
              <w:rPr>
                <w:rFonts w:ascii="Arial" w:hAnsi="Arial" w:cs="Arial"/>
                <w:sz w:val="20"/>
                <w:szCs w:val="20"/>
                <w:lang w:eastAsia="pt-BR"/>
              </w:rPr>
              <w:t>ROLIM DE MOURA - RO</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30"/>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Data:15/05/2017</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BDI POR TIPO DE OBRA %</w:t>
            </w:r>
          </w:p>
        </w:tc>
        <w:tc>
          <w:tcPr>
            <w:tcW w:w="763" w:type="pct"/>
            <w:tcBorders>
              <w:top w:val="single" w:sz="4" w:space="0" w:color="auto"/>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TIPO DE OBRA</w:t>
            </w:r>
          </w:p>
        </w:tc>
        <w:tc>
          <w:tcPr>
            <w:tcW w:w="524"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1 Quartil</w:t>
            </w:r>
          </w:p>
        </w:tc>
        <w:tc>
          <w:tcPr>
            <w:tcW w:w="441"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Médio</w:t>
            </w:r>
          </w:p>
        </w:tc>
        <w:tc>
          <w:tcPr>
            <w:tcW w:w="544" w:type="pct"/>
            <w:tcBorders>
              <w:top w:val="nil"/>
              <w:left w:val="nil"/>
              <w:bottom w:val="single" w:sz="4" w:space="0" w:color="auto"/>
              <w:right w:val="single" w:sz="8"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3 Quartil</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300"/>
        </w:trPr>
        <w:tc>
          <w:tcPr>
            <w:tcW w:w="2728" w:type="pct"/>
            <w:tcBorders>
              <w:top w:val="nil"/>
              <w:left w:val="single" w:sz="8" w:space="0" w:color="auto"/>
              <w:bottom w:val="single" w:sz="8" w:space="0" w:color="auto"/>
              <w:right w:val="single" w:sz="4" w:space="0" w:color="auto"/>
            </w:tcBorders>
            <w:shd w:val="clear" w:color="auto" w:fill="auto"/>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Construção de Edifícios</w:t>
            </w:r>
          </w:p>
        </w:tc>
        <w:tc>
          <w:tcPr>
            <w:tcW w:w="524"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20,34</w:t>
            </w:r>
          </w:p>
        </w:tc>
        <w:tc>
          <w:tcPr>
            <w:tcW w:w="441"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22,12</w:t>
            </w:r>
          </w:p>
        </w:tc>
        <w:tc>
          <w:tcPr>
            <w:tcW w:w="544" w:type="pct"/>
            <w:tcBorders>
              <w:top w:val="nil"/>
              <w:left w:val="nil"/>
              <w:bottom w:val="single" w:sz="8" w:space="0" w:color="auto"/>
              <w:right w:val="single" w:sz="8"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25,00</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nil"/>
              <w:left w:val="single" w:sz="8" w:space="0" w:color="auto"/>
              <w:bottom w:val="single" w:sz="8" w:space="0" w:color="auto"/>
              <w:right w:val="nil"/>
            </w:tcBorders>
            <w:shd w:val="clear" w:color="auto" w:fill="auto"/>
            <w:vAlign w:val="center"/>
            <w:hideMark/>
          </w:tcPr>
          <w:p w:rsidR="009F4F12" w:rsidRPr="009F4F12" w:rsidRDefault="009F4F12" w:rsidP="009F4F12">
            <w:pPr>
              <w:suppressAutoHyphens w:val="0"/>
              <w:rPr>
                <w:rFonts w:ascii="Arial" w:hAnsi="Arial" w:cs="Arial"/>
                <w:color w:val="FF0000"/>
                <w:sz w:val="20"/>
                <w:szCs w:val="20"/>
                <w:lang w:eastAsia="pt-BR"/>
              </w:rPr>
            </w:pPr>
            <w:r w:rsidRPr="009F4F12">
              <w:rPr>
                <w:rFonts w:ascii="Arial" w:hAnsi="Arial" w:cs="Arial"/>
                <w:color w:val="FF0000"/>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vMerge w:val="restart"/>
            <w:tcBorders>
              <w:top w:val="nil"/>
              <w:left w:val="single" w:sz="8" w:space="0" w:color="auto"/>
              <w:bottom w:val="single" w:sz="4" w:space="0" w:color="000000"/>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DESCRIÇÃO</w:t>
            </w:r>
          </w:p>
        </w:tc>
        <w:tc>
          <w:tcPr>
            <w:tcW w:w="1509" w:type="pct"/>
            <w:gridSpan w:val="3"/>
            <w:tcBorders>
              <w:top w:val="single" w:sz="8" w:space="0" w:color="auto"/>
              <w:left w:val="nil"/>
              <w:bottom w:val="single" w:sz="4" w:space="0" w:color="auto"/>
              <w:right w:val="single" w:sz="4" w:space="0" w:color="000000"/>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REFERÊNCIA - %</w:t>
            </w:r>
          </w:p>
        </w:tc>
        <w:tc>
          <w:tcPr>
            <w:tcW w:w="763" w:type="pct"/>
            <w:vMerge w:val="restart"/>
            <w:tcBorders>
              <w:top w:val="nil"/>
              <w:left w:val="single" w:sz="4" w:space="0" w:color="auto"/>
              <w:bottom w:val="single" w:sz="4" w:space="0" w:color="auto"/>
              <w:right w:val="single" w:sz="8"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BDI ADOTADO %</w:t>
            </w:r>
          </w:p>
        </w:tc>
      </w:tr>
      <w:tr w:rsidR="009F4F12" w:rsidRPr="009F4F12" w:rsidTr="009F4F12">
        <w:trPr>
          <w:trHeight w:val="285"/>
        </w:trPr>
        <w:tc>
          <w:tcPr>
            <w:tcW w:w="2728" w:type="pct"/>
            <w:vMerge/>
            <w:tcBorders>
              <w:top w:val="nil"/>
              <w:left w:val="single" w:sz="8" w:space="0" w:color="auto"/>
              <w:bottom w:val="single" w:sz="4" w:space="0" w:color="000000"/>
              <w:right w:val="single" w:sz="4"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c>
          <w:tcPr>
            <w:tcW w:w="52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1º QUARTIL</w:t>
            </w:r>
          </w:p>
        </w:tc>
        <w:tc>
          <w:tcPr>
            <w:tcW w:w="441"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MÉDIO</w:t>
            </w:r>
          </w:p>
        </w:tc>
        <w:tc>
          <w:tcPr>
            <w:tcW w:w="54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3º QUARTIL</w:t>
            </w:r>
          </w:p>
        </w:tc>
        <w:tc>
          <w:tcPr>
            <w:tcW w:w="763" w:type="pct"/>
            <w:vMerge/>
            <w:tcBorders>
              <w:top w:val="nil"/>
              <w:left w:val="single" w:sz="4" w:space="0" w:color="auto"/>
              <w:bottom w:val="single" w:sz="4" w:space="0" w:color="auto"/>
              <w:right w:val="single" w:sz="8"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r>
      <w:tr w:rsidR="009F4F12" w:rsidRPr="009F4F12" w:rsidTr="009F4F12">
        <w:trPr>
          <w:trHeight w:val="285"/>
        </w:trPr>
        <w:tc>
          <w:tcPr>
            <w:tcW w:w="272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Administração Central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5,50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Seguro e Garantia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Risco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Despesas Financeiras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1,23</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1,39</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Lucro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7,40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8,96</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Tributos </w:t>
            </w:r>
            <w:r w:rsidRPr="009F4F12">
              <w:rPr>
                <w:rFonts w:ascii="Arial" w:hAnsi="Arial" w:cs="Arial"/>
                <w:b/>
                <w:bCs/>
                <w:i/>
                <w:iCs/>
                <w:sz w:val="20"/>
                <w:szCs w:val="20"/>
                <w:lang w:eastAsia="pt-BR"/>
              </w:rPr>
              <w:t>(Confins, PIS e ISSQN) + 4,5% INSS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10,15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11,15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COFINS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PIS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ISSQN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2,00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r>
      <w:tr w:rsidR="009F4F12" w:rsidRPr="009F4F12" w:rsidTr="009F4F12">
        <w:trPr>
          <w:trHeight w:val="300"/>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CPRB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r>
      <w:tr w:rsidR="009F4F12" w:rsidRPr="009F4F12" w:rsidTr="009F4F12">
        <w:trPr>
          <w:trHeight w:val="25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TOTAL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28,82</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5000" w:type="pct"/>
            <w:gridSpan w:val="5"/>
            <w:tcBorders>
              <w:top w:val="nil"/>
              <w:left w:val="single" w:sz="8" w:space="0" w:color="auto"/>
              <w:bottom w:val="nil"/>
              <w:right w:val="single" w:sz="8" w:space="0" w:color="000000"/>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Fonte da composição, valores de referência e fórmula do BDI:  Acórdão 2622/2013 - TCU - Plenário</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Os valores de BDI acima foram calculados com emprego da fórmula abaixo: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nil"/>
              <w:bottom w:val="nil"/>
              <w:right w:val="nil"/>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1088" behindDoc="0" locked="0" layoutInCell="1" allowOverlap="1">
                  <wp:simplePos x="0" y="0"/>
                  <wp:positionH relativeFrom="column">
                    <wp:posOffset>714375</wp:posOffset>
                  </wp:positionH>
                  <wp:positionV relativeFrom="paragraph">
                    <wp:posOffset>95250</wp:posOffset>
                  </wp:positionV>
                  <wp:extent cx="3867150" cy="485775"/>
                  <wp:effectExtent l="0" t="0" r="0" b="9525"/>
                  <wp:wrapNone/>
                  <wp:docPr id="12463" name="Imagem 12463"/>
                  <wp:cNvGraphicFramePr/>
                  <a:graphic xmlns:a="http://schemas.openxmlformats.org/drawingml/2006/main">
                    <a:graphicData uri="http://schemas.openxmlformats.org/drawingml/2006/picture">
                      <pic:pic xmlns:pic="http://schemas.openxmlformats.org/drawingml/2006/picture">
                        <pic:nvPicPr>
                          <pic:cNvPr id="12463"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9F4F12" w:rsidRPr="009F4F12">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jc w:val="both"/>
              <w:rPr>
                <w:rFonts w:ascii="Arial" w:hAnsi="Arial" w:cs="Arial"/>
                <w:sz w:val="20"/>
                <w:szCs w:val="20"/>
                <w:lang w:eastAsia="pt-BR"/>
              </w:rPr>
            </w:pPr>
            <w:r w:rsidRPr="009F4F12">
              <w:rPr>
                <w:rFonts w:ascii="Arial" w:hAnsi="Arial" w:cs="Arial"/>
                <w:sz w:val="20"/>
                <w:szCs w:val="20"/>
                <w:lang w:eastAsia="pt-BR"/>
              </w:rPr>
              <w:t>Onde:</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AC = taxa de rateio da Administração Central;</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DF = taxa das despesas financeiras;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 = taxa de seguro; R = taxa de risco e G = garantia do empreendimento;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 = taxa de tributos;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 = taxa de lucro.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55"/>
        </w:trPr>
        <w:tc>
          <w:tcPr>
            <w:tcW w:w="2728" w:type="pct"/>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OBS:</w:t>
            </w:r>
          </w:p>
        </w:tc>
        <w:tc>
          <w:tcPr>
            <w:tcW w:w="52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441"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54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763" w:type="pct"/>
            <w:tcBorders>
              <w:top w:val="nil"/>
              <w:left w:val="nil"/>
              <w:bottom w:val="nil"/>
              <w:right w:val="single" w:sz="8" w:space="0" w:color="auto"/>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60"/>
        </w:trPr>
        <w:tc>
          <w:tcPr>
            <w:tcW w:w="4237" w:type="pct"/>
            <w:gridSpan w:val="4"/>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 HAVER GARANTIA DESDE QUE PREVISTO NO EDITAL DA LICITAÇÃO E NO CONTRATO DE EXECUÇÃO.</w:t>
            </w:r>
          </w:p>
        </w:tc>
        <w:tc>
          <w:tcPr>
            <w:tcW w:w="763" w:type="pct"/>
            <w:tcBorders>
              <w:top w:val="nil"/>
              <w:left w:val="nil"/>
              <w:bottom w:val="nil"/>
              <w:right w:val="single" w:sz="8" w:space="0" w:color="auto"/>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9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PODEM SER ACEITOS OUTROS PERCENTUAIS DE ISS DESDE QUE DEVIDAMENTE EMBASADOS NA LEGISLAÇÃO MUNICIPAL.</w:t>
            </w:r>
          </w:p>
        </w:tc>
      </w:tr>
      <w:tr w:rsidR="009F4F12" w:rsidRPr="009F4F12" w:rsidTr="009F4F12">
        <w:trPr>
          <w:trHeight w:val="630"/>
        </w:trPr>
        <w:tc>
          <w:tcPr>
            <w:tcW w:w="5000" w:type="pct"/>
            <w:gridSpan w:val="5"/>
            <w:tcBorders>
              <w:top w:val="nil"/>
              <w:left w:val="single" w:sz="8" w:space="0" w:color="auto"/>
              <w:bottom w:val="nil"/>
              <w:right w:val="single" w:sz="8" w:space="0" w:color="000000"/>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CONTRIBUIÇÃO PREVIDENCIÁRIA INSTITUÍDA PARA DESONERAR A FOLHA DE SALÁRIOS DE DIVERSAS ATIVIDADES ECONÔMICAS DA CONSTRUÇÃO CIVIL PODERÁ IMPACTAR AS TAXAS DE BDI MEDIANTE A MAJORAÇÃO DO PERCENTUAL CORRESPONDENTE A 4,5%</w:t>
            </w:r>
          </w:p>
        </w:tc>
      </w:tr>
      <w:tr w:rsidR="009F4F12" w:rsidRPr="009F4F12" w:rsidTr="009F4F12">
        <w:trPr>
          <w:trHeight w:val="285"/>
        </w:trPr>
        <w:tc>
          <w:tcPr>
            <w:tcW w:w="2728" w:type="pct"/>
            <w:tcBorders>
              <w:top w:val="nil"/>
              <w:left w:val="single" w:sz="8" w:space="0" w:color="auto"/>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8122"/>
        <w:gridCol w:w="1560"/>
        <w:gridCol w:w="1313"/>
        <w:gridCol w:w="1619"/>
        <w:gridCol w:w="2271"/>
      </w:tblGrid>
      <w:tr w:rsidR="009F4F12" w:rsidRPr="009F4F12" w:rsidTr="009F4F12">
        <w:trPr>
          <w:trHeight w:val="285"/>
        </w:trPr>
        <w:tc>
          <w:tcPr>
            <w:tcW w:w="5000" w:type="pct"/>
            <w:gridSpan w:val="5"/>
            <w:tcBorders>
              <w:top w:val="nil"/>
              <w:left w:val="nil"/>
              <w:bottom w:val="nil"/>
              <w:right w:val="single" w:sz="8" w:space="0" w:color="000000"/>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5184" behindDoc="0" locked="0" layoutInCell="1" allowOverlap="1">
                  <wp:simplePos x="0" y="0"/>
                  <wp:positionH relativeFrom="column">
                    <wp:posOffset>2847975</wp:posOffset>
                  </wp:positionH>
                  <wp:positionV relativeFrom="paragraph">
                    <wp:posOffset>104775</wp:posOffset>
                  </wp:positionV>
                  <wp:extent cx="1295400" cy="981075"/>
                  <wp:effectExtent l="0" t="0" r="0" b="9525"/>
                  <wp:wrapNone/>
                  <wp:docPr id="10518" name="Imagem 10518"/>
                  <wp:cNvGraphicFramePr/>
                  <a:graphic xmlns:a="http://schemas.openxmlformats.org/drawingml/2006/main">
                    <a:graphicData uri="http://schemas.openxmlformats.org/drawingml/2006/picture">
                      <pic:pic xmlns:pic="http://schemas.openxmlformats.org/drawingml/2006/picture">
                        <pic:nvPicPr>
                          <pic:cNvPr id="10518" name="Imagem 7"/>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0"/>
            </w:tblGrid>
            <w:tr w:rsidR="009F4F12" w:rsidRPr="009F4F12">
              <w:trPr>
                <w:trHeight w:val="285"/>
                <w:tblCellSpacing w:w="0" w:type="dxa"/>
              </w:trPr>
              <w:tc>
                <w:tcPr>
                  <w:tcW w:w="10860" w:type="dxa"/>
                  <w:tcBorders>
                    <w:top w:val="single" w:sz="8" w:space="0" w:color="auto"/>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GOVERNO DE RONDÔNIA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PREFEITURA DE ROLIM DE MOURA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u w:val="single"/>
                <w:lang w:eastAsia="pt-BR"/>
              </w:rPr>
            </w:pPr>
            <w:r w:rsidRPr="009F4F12">
              <w:rPr>
                <w:rFonts w:ascii="Arial" w:hAnsi="Arial" w:cs="Arial"/>
                <w:b/>
                <w:bCs/>
                <w:sz w:val="20"/>
                <w:szCs w:val="20"/>
                <w:u w:val="single"/>
                <w:lang w:eastAsia="pt-BR"/>
              </w:rPr>
              <w:t>COMPOSIÇÃO ANALÍTICA DO BDI</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OBRA : </w:t>
            </w:r>
            <w:r w:rsidRPr="009F4F12">
              <w:rPr>
                <w:rFonts w:ascii="Arial" w:hAnsi="Arial" w:cs="Arial"/>
                <w:sz w:val="20"/>
                <w:szCs w:val="20"/>
                <w:lang w:eastAsia="pt-BR"/>
              </w:rPr>
              <w:t>PROINFANCIA - ESPACO EDUCATIVO INFANTIL</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3693" w:type="pct"/>
            <w:gridSpan w:val="3"/>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END. :</w:t>
            </w:r>
            <w:r w:rsidRPr="009F4F12">
              <w:rPr>
                <w:rFonts w:ascii="Arial" w:hAnsi="Arial" w:cs="Arial"/>
                <w:sz w:val="20"/>
                <w:szCs w:val="20"/>
                <w:lang w:eastAsia="pt-BR"/>
              </w:rPr>
              <w:t xml:space="preserve">  RUA RONDONIA, S/N BAIRRO: CENTENARIO, SETOR 002, QUADRA 058.</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LOCAL: </w:t>
            </w:r>
            <w:r w:rsidRPr="009F4F12">
              <w:rPr>
                <w:rFonts w:ascii="Arial" w:hAnsi="Arial" w:cs="Arial"/>
                <w:sz w:val="20"/>
                <w:szCs w:val="20"/>
                <w:lang w:eastAsia="pt-BR"/>
              </w:rPr>
              <w:t>ROLIM DE MOURA - RO</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30"/>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Data: 12/05/2017</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BDI POR TIPO DE OBRA %</w:t>
            </w:r>
          </w:p>
        </w:tc>
        <w:tc>
          <w:tcPr>
            <w:tcW w:w="763" w:type="pct"/>
            <w:tcBorders>
              <w:top w:val="single" w:sz="4" w:space="0" w:color="auto"/>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TIPO DE OBRA</w:t>
            </w:r>
          </w:p>
        </w:tc>
        <w:tc>
          <w:tcPr>
            <w:tcW w:w="524"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1 Quartil</w:t>
            </w:r>
          </w:p>
        </w:tc>
        <w:tc>
          <w:tcPr>
            <w:tcW w:w="441"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Médio</w:t>
            </w:r>
          </w:p>
        </w:tc>
        <w:tc>
          <w:tcPr>
            <w:tcW w:w="544" w:type="pct"/>
            <w:tcBorders>
              <w:top w:val="nil"/>
              <w:left w:val="nil"/>
              <w:bottom w:val="single" w:sz="4" w:space="0" w:color="auto"/>
              <w:right w:val="single" w:sz="8"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3 Quartil</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300"/>
        </w:trPr>
        <w:tc>
          <w:tcPr>
            <w:tcW w:w="2728" w:type="pct"/>
            <w:tcBorders>
              <w:top w:val="nil"/>
              <w:left w:val="single" w:sz="8" w:space="0" w:color="auto"/>
              <w:bottom w:val="single" w:sz="8" w:space="0" w:color="auto"/>
              <w:right w:val="single" w:sz="4" w:space="0" w:color="auto"/>
            </w:tcBorders>
            <w:shd w:val="clear" w:color="auto" w:fill="auto"/>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Construção de Edifícios</w:t>
            </w:r>
          </w:p>
        </w:tc>
        <w:tc>
          <w:tcPr>
            <w:tcW w:w="524"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20,34</w:t>
            </w:r>
          </w:p>
        </w:tc>
        <w:tc>
          <w:tcPr>
            <w:tcW w:w="441"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22,12</w:t>
            </w:r>
          </w:p>
        </w:tc>
        <w:tc>
          <w:tcPr>
            <w:tcW w:w="544" w:type="pct"/>
            <w:tcBorders>
              <w:top w:val="nil"/>
              <w:left w:val="nil"/>
              <w:bottom w:val="single" w:sz="8" w:space="0" w:color="auto"/>
              <w:right w:val="single" w:sz="8"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25,00</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nil"/>
              <w:left w:val="single" w:sz="8" w:space="0" w:color="auto"/>
              <w:bottom w:val="single" w:sz="8" w:space="0" w:color="auto"/>
              <w:right w:val="nil"/>
            </w:tcBorders>
            <w:shd w:val="clear" w:color="auto" w:fill="auto"/>
            <w:vAlign w:val="center"/>
            <w:hideMark/>
          </w:tcPr>
          <w:p w:rsidR="009F4F12" w:rsidRPr="009F4F12" w:rsidRDefault="009F4F12" w:rsidP="009F4F12">
            <w:pPr>
              <w:suppressAutoHyphens w:val="0"/>
              <w:rPr>
                <w:rFonts w:ascii="Arial" w:hAnsi="Arial" w:cs="Arial"/>
                <w:color w:val="FF0000"/>
                <w:sz w:val="20"/>
                <w:szCs w:val="20"/>
                <w:lang w:eastAsia="pt-BR"/>
              </w:rPr>
            </w:pPr>
            <w:r w:rsidRPr="009F4F12">
              <w:rPr>
                <w:rFonts w:ascii="Arial" w:hAnsi="Arial" w:cs="Arial"/>
                <w:color w:val="FF0000"/>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vMerge w:val="restart"/>
            <w:tcBorders>
              <w:top w:val="nil"/>
              <w:left w:val="single" w:sz="8" w:space="0" w:color="auto"/>
              <w:bottom w:val="single" w:sz="4" w:space="0" w:color="000000"/>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DESCRIÇÃO</w:t>
            </w:r>
          </w:p>
        </w:tc>
        <w:tc>
          <w:tcPr>
            <w:tcW w:w="1509" w:type="pct"/>
            <w:gridSpan w:val="3"/>
            <w:tcBorders>
              <w:top w:val="single" w:sz="8" w:space="0" w:color="auto"/>
              <w:left w:val="nil"/>
              <w:bottom w:val="single" w:sz="4" w:space="0" w:color="auto"/>
              <w:right w:val="single" w:sz="4" w:space="0" w:color="000000"/>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REFERÊNCIA - %</w:t>
            </w:r>
          </w:p>
        </w:tc>
        <w:tc>
          <w:tcPr>
            <w:tcW w:w="763" w:type="pct"/>
            <w:vMerge w:val="restart"/>
            <w:tcBorders>
              <w:top w:val="nil"/>
              <w:left w:val="single" w:sz="4" w:space="0" w:color="auto"/>
              <w:bottom w:val="single" w:sz="4" w:space="0" w:color="auto"/>
              <w:right w:val="single" w:sz="8"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BDI ADOTADO %</w:t>
            </w:r>
          </w:p>
        </w:tc>
      </w:tr>
      <w:tr w:rsidR="009F4F12" w:rsidRPr="009F4F12" w:rsidTr="009F4F12">
        <w:trPr>
          <w:trHeight w:val="285"/>
        </w:trPr>
        <w:tc>
          <w:tcPr>
            <w:tcW w:w="2728" w:type="pct"/>
            <w:vMerge/>
            <w:tcBorders>
              <w:top w:val="nil"/>
              <w:left w:val="single" w:sz="8" w:space="0" w:color="auto"/>
              <w:bottom w:val="single" w:sz="4" w:space="0" w:color="000000"/>
              <w:right w:val="single" w:sz="4"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c>
          <w:tcPr>
            <w:tcW w:w="52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1º QUARTIL</w:t>
            </w:r>
          </w:p>
        </w:tc>
        <w:tc>
          <w:tcPr>
            <w:tcW w:w="441"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MÉDIO</w:t>
            </w:r>
          </w:p>
        </w:tc>
        <w:tc>
          <w:tcPr>
            <w:tcW w:w="54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3º QUARTIL</w:t>
            </w:r>
          </w:p>
        </w:tc>
        <w:tc>
          <w:tcPr>
            <w:tcW w:w="763" w:type="pct"/>
            <w:vMerge/>
            <w:tcBorders>
              <w:top w:val="nil"/>
              <w:left w:val="single" w:sz="4" w:space="0" w:color="auto"/>
              <w:bottom w:val="single" w:sz="4" w:space="0" w:color="auto"/>
              <w:right w:val="single" w:sz="8"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r>
      <w:tr w:rsidR="009F4F12" w:rsidRPr="009F4F12" w:rsidTr="009F4F12">
        <w:trPr>
          <w:trHeight w:val="285"/>
        </w:trPr>
        <w:tc>
          <w:tcPr>
            <w:tcW w:w="272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Administração Central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5,50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Seguro e Garantia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Risco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Despesas Financeiras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1,23</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1,39</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Lucro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7,40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8,96</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Tributos </w:t>
            </w:r>
            <w:r w:rsidRPr="009F4F12">
              <w:rPr>
                <w:rFonts w:ascii="Arial" w:hAnsi="Arial" w:cs="Arial"/>
                <w:b/>
                <w:bCs/>
                <w:i/>
                <w:iCs/>
                <w:sz w:val="20"/>
                <w:szCs w:val="20"/>
                <w:lang w:eastAsia="pt-BR"/>
              </w:rPr>
              <w:t>(Confins, PIS e ISSQN) + 4,5% INSS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10,15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11,15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COFINS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PIS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ISSQN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2,00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r>
      <w:tr w:rsidR="009F4F12" w:rsidRPr="009F4F12" w:rsidTr="009F4F12">
        <w:trPr>
          <w:trHeight w:val="300"/>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CPRB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r>
      <w:tr w:rsidR="009F4F12" w:rsidRPr="009F4F12" w:rsidTr="009F4F12">
        <w:trPr>
          <w:trHeight w:val="25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TOTAL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28,82</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5000" w:type="pct"/>
            <w:gridSpan w:val="5"/>
            <w:tcBorders>
              <w:top w:val="nil"/>
              <w:left w:val="single" w:sz="8" w:space="0" w:color="auto"/>
              <w:bottom w:val="nil"/>
              <w:right w:val="single" w:sz="8" w:space="0" w:color="000000"/>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Fonte da composição, valores de referência e fórmula do BDI:  Acórdão 2622/2013 - TCU - Plenário</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Os valores de BDI acima foram calculados com emprego da fórmula abaixo: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nil"/>
              <w:bottom w:val="nil"/>
              <w:right w:val="nil"/>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4160" behindDoc="0" locked="0" layoutInCell="1" allowOverlap="1">
                  <wp:simplePos x="0" y="0"/>
                  <wp:positionH relativeFrom="column">
                    <wp:posOffset>714375</wp:posOffset>
                  </wp:positionH>
                  <wp:positionV relativeFrom="paragraph">
                    <wp:posOffset>95250</wp:posOffset>
                  </wp:positionV>
                  <wp:extent cx="3867150" cy="485775"/>
                  <wp:effectExtent l="0" t="0" r="0" b="9525"/>
                  <wp:wrapNone/>
                  <wp:docPr id="10517" name="Imagem 10517"/>
                  <wp:cNvGraphicFramePr/>
                  <a:graphic xmlns:a="http://schemas.openxmlformats.org/drawingml/2006/main">
                    <a:graphicData uri="http://schemas.openxmlformats.org/drawingml/2006/picture">
                      <pic:pic xmlns:pic="http://schemas.openxmlformats.org/drawingml/2006/picture">
                        <pic:nvPicPr>
                          <pic:cNvPr id="10517"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9F4F12" w:rsidRPr="009F4F12">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jc w:val="both"/>
              <w:rPr>
                <w:rFonts w:ascii="Arial" w:hAnsi="Arial" w:cs="Arial"/>
                <w:sz w:val="20"/>
                <w:szCs w:val="20"/>
                <w:lang w:eastAsia="pt-BR"/>
              </w:rPr>
            </w:pPr>
            <w:r w:rsidRPr="009F4F12">
              <w:rPr>
                <w:rFonts w:ascii="Arial" w:hAnsi="Arial" w:cs="Arial"/>
                <w:sz w:val="20"/>
                <w:szCs w:val="20"/>
                <w:lang w:eastAsia="pt-BR"/>
              </w:rPr>
              <w:t>Onde:</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AC = taxa de rateio da Administração Central;</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DF = taxa das despesas financeiras;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 = taxa de seguro; R = taxa de risco e G = garantia do empreendimento;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 = taxa de tributos;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 = taxa de lucro.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55"/>
        </w:trPr>
        <w:tc>
          <w:tcPr>
            <w:tcW w:w="2728" w:type="pct"/>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OBS:</w:t>
            </w:r>
          </w:p>
        </w:tc>
        <w:tc>
          <w:tcPr>
            <w:tcW w:w="52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441"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54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763" w:type="pct"/>
            <w:tcBorders>
              <w:top w:val="nil"/>
              <w:left w:val="nil"/>
              <w:bottom w:val="nil"/>
              <w:right w:val="single" w:sz="8" w:space="0" w:color="auto"/>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60"/>
        </w:trPr>
        <w:tc>
          <w:tcPr>
            <w:tcW w:w="4237" w:type="pct"/>
            <w:gridSpan w:val="4"/>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 HAVER GARANTIA DESDE QUE PREVISTO NO EDITAL DA LICITAÇÃO E NO CONTRATO DE EXECUÇÃO.</w:t>
            </w:r>
          </w:p>
        </w:tc>
        <w:tc>
          <w:tcPr>
            <w:tcW w:w="763" w:type="pct"/>
            <w:tcBorders>
              <w:top w:val="nil"/>
              <w:left w:val="nil"/>
              <w:bottom w:val="nil"/>
              <w:right w:val="single" w:sz="8" w:space="0" w:color="auto"/>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9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PODEM SER ACEITOS OUTROS PERCENTUAIS DE ISS DESDE QUE DEVIDAMENTE EMBASADOS NA LEGISLAÇÃO MUNICIPAL.</w:t>
            </w:r>
          </w:p>
        </w:tc>
      </w:tr>
      <w:tr w:rsidR="009F4F12" w:rsidRPr="009F4F12" w:rsidTr="009F4F12">
        <w:trPr>
          <w:trHeight w:val="630"/>
        </w:trPr>
        <w:tc>
          <w:tcPr>
            <w:tcW w:w="5000" w:type="pct"/>
            <w:gridSpan w:val="5"/>
            <w:tcBorders>
              <w:top w:val="nil"/>
              <w:left w:val="single" w:sz="8" w:space="0" w:color="auto"/>
              <w:bottom w:val="nil"/>
              <w:right w:val="single" w:sz="8" w:space="0" w:color="000000"/>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CONTRIBUIÇÃO PREVIDENCIÁRIA INSTITUÍDA PARA DESONERAR A FOLHA DE SALÁRIOS DE DIVERSAS ATIVIDADES ECONÔMICAS DA CONSTRUÇÃO CIVIL PODERÁ IMPACTAR AS TAXAS DE BDI MEDIANTE A MAJORAÇÃO DO PERCENTUAL CORRESPONDENTE A 4,5%</w:t>
            </w:r>
          </w:p>
        </w:tc>
      </w:tr>
      <w:tr w:rsidR="009F4F12" w:rsidRPr="009F4F12" w:rsidTr="009F4F12">
        <w:trPr>
          <w:trHeight w:val="285"/>
        </w:trPr>
        <w:tc>
          <w:tcPr>
            <w:tcW w:w="2728" w:type="pct"/>
            <w:tcBorders>
              <w:top w:val="nil"/>
              <w:left w:val="single" w:sz="8" w:space="0" w:color="auto"/>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Default="009F4F12" w:rsidP="00BE75F5">
      <w:pPr>
        <w:ind w:right="175"/>
        <w:rPr>
          <w:rFonts w:ascii="Arial" w:hAnsi="Arial" w:cs="Arial"/>
          <w:b/>
          <w:sz w:val="22"/>
          <w:szCs w:val="22"/>
          <w:u w:val="single"/>
        </w:rPr>
      </w:pPr>
    </w:p>
    <w:p w:rsidR="009F4F12" w:rsidRDefault="009F4F12" w:rsidP="00BE75F5">
      <w:pPr>
        <w:ind w:right="175"/>
        <w:rPr>
          <w:rFonts w:ascii="Arial" w:hAnsi="Arial" w:cs="Arial"/>
          <w:b/>
          <w:sz w:val="22"/>
          <w:szCs w:val="22"/>
          <w:u w:val="single"/>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667D36" w:rsidRPr="00E87EE3" w:rsidRDefault="00667D36" w:rsidP="00667D36">
      <w:pPr>
        <w:pStyle w:val="Recuodecorpodetexto"/>
        <w:spacing w:line="276" w:lineRule="auto"/>
        <w:jc w:val="center"/>
        <w:rPr>
          <w:rFonts w:ascii="Arial" w:hAnsi="Arial" w:cs="Arial"/>
          <w:b/>
          <w:bCs/>
          <w:szCs w:val="22"/>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INTRODUÇÃO</w:t>
      </w:r>
    </w:p>
    <w:p w:rsidR="00667D36" w:rsidRPr="004010DA" w:rsidRDefault="00667D36" w:rsidP="00667D36">
      <w:pPr>
        <w:pStyle w:val="Corpodetexto2"/>
        <w:spacing w:line="276" w:lineRule="auto"/>
        <w:jc w:val="both"/>
        <w:rPr>
          <w:rFonts w:ascii="Arial" w:hAnsi="Arial" w:cs="Arial"/>
        </w:rPr>
      </w:pPr>
      <w:r w:rsidRPr="004010DA">
        <w:rPr>
          <w:rFonts w:ascii="Arial" w:hAnsi="Arial" w:cs="Arial"/>
        </w:rPr>
        <w:t>Em cumprimento ao artigo 7º c/c artigo 6º, IX da lei 8.666/93 e suas alterações, elaboramos o presente projeto para que, através de licitação, seja efetuada a contratação de empresa com a finalidade de concluir a obra de duas creches na zona urbana do município de Rolim de Moura - RO.</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OBJETO</w:t>
      </w:r>
    </w:p>
    <w:p w:rsidR="00667D36" w:rsidRPr="004010DA" w:rsidRDefault="00667D36" w:rsidP="00667D36">
      <w:pPr>
        <w:pStyle w:val="Corpodetexto2"/>
        <w:spacing w:line="276" w:lineRule="auto"/>
        <w:jc w:val="both"/>
        <w:rPr>
          <w:rFonts w:ascii="Arial" w:hAnsi="Arial" w:cs="Arial"/>
        </w:rPr>
      </w:pPr>
      <w:r w:rsidRPr="004010DA">
        <w:rPr>
          <w:rFonts w:ascii="Arial" w:hAnsi="Arial" w:cs="Arial"/>
        </w:rPr>
        <w:t xml:space="preserve">Conclusão da obra de duas creches na zona urbana do município de Rolim de Moura, sendo uma localizada na Rua Cecília Meireles, no bairro Cidade Alta, e a outra localizada à Rua Rondônia no bairro Olímpico. </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JUSTIFICATIVA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O município de Rolim esta localizado na porção do estado denominada “zona da mata”, ocupando posição de destaque entre os municípios devido a sua posição geográfica, por esta razão tem demonstrado ao longo de sua história, grande desenvolvimento em relação às demais cidades.  Em razão desse grande desenvolvimento, o município tem enfrentado grande necessidade em ampliar a rede de atendimento dos serviços públicos, dentre os mais importante podemos listar a construção de unidades de saúde e escolas para atender a demanda local. Nesse sentido, o município tem obras que se encontram paralisadas por motivo de rescisão contratual com a empresa. Essas obras tiveram início no ano de 2013, que após avançarem por alguns meses começaram a enfrentar problemas em suas execuções, o que culminou no processo de rompimento do acordo com a empresa e a necessidade de ocorrer uma nova licitação para conclusão das obras. Tais obras visam suprir uma demanda existente de vagas para creches, em especial neste bairro que não existe outra unidade destinada a atender esta clientela. O bairro Centenário tem ao longo dos últimos anos crescido juntamente com o município de Rolim de Moura, embora não tenha recebido nenhum empreendimento imobiliário de grande porte, tem visto aumentar sua densidade demográfica, pois os diversos terrenos vazios que outrora faziam parte do cenário local, já se tornam cada vez mais escassos, com isso, a procura das famílias por atendimento dos serviços públicos se tornaram frequentes. Por sua vez, o bairro Cidade Alta tem recebido grande fluxo migratório de outros bairros do município, durante os últimos anos, viu sua população crescer em níveis exponenciais em relação ao de outras regiões, Prova disso foram os diversos loteamentos e conjuntos habitacionais que se ergueram para acomodar todo esse vultoso quantitativo de pessoas. A exemplo do relatado ao outro bairro, a necessidade de ampliar a capacidade de atendimento dos serviços públicos bateu a porta das esferas administrativas que através desse processo visa concluir estas obras de maneira que possa contribuir efetivamente para a melhoria dos índices educacionais. Outro viés a ser destacado é a necessidade em dar prosseguimento às ações cadastradas no Sistema Integrado de Monitoramento Execução e Controle do Ministério da Educação (SIMEC), pois estes projetos estão pendentes para conclusão no município, o que pode provocar a inadimplência municipal e barrar a inserção de novas ações junto ao Governo Federal ou o recebimento de recursos dos projetos já cadastrados.</w:t>
      </w:r>
    </w:p>
    <w:p w:rsidR="00667D36" w:rsidRPr="004010DA" w:rsidRDefault="00667D36" w:rsidP="00667D36">
      <w:pPr>
        <w:pStyle w:val="Corpodetexto2"/>
        <w:spacing w:line="276" w:lineRule="auto"/>
        <w:jc w:val="both"/>
        <w:rPr>
          <w:rFonts w:ascii="Arial" w:hAnsi="Arial" w:cs="Arial"/>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EXECUÇÃO</w:t>
      </w:r>
    </w:p>
    <w:p w:rsidR="00667D36" w:rsidRPr="004010DA" w:rsidRDefault="00667D36" w:rsidP="00667D36">
      <w:pPr>
        <w:jc w:val="both"/>
        <w:rPr>
          <w:rFonts w:ascii="Arial" w:hAnsi="Arial" w:cs="Arial"/>
        </w:rPr>
      </w:pPr>
      <w:r w:rsidRPr="004010DA">
        <w:rPr>
          <w:rFonts w:ascii="Arial" w:hAnsi="Arial" w:cs="Arial"/>
        </w:rPr>
        <w:t>O regime de execução será menor preço por lote. Os recursos para execução das obras serão transferidos em parcelas de acordo com a execução de cada obra individualmente, da seguinte forma:</w:t>
      </w:r>
    </w:p>
    <w:p w:rsidR="00667D36" w:rsidRPr="004010DA" w:rsidRDefault="00667D36" w:rsidP="00667D36">
      <w:pPr>
        <w:jc w:val="both"/>
        <w:rPr>
          <w:rFonts w:ascii="Arial" w:hAnsi="Arial" w:cs="Arial"/>
        </w:rPr>
      </w:pPr>
      <w:r w:rsidRPr="004010DA">
        <w:rPr>
          <w:rFonts w:ascii="Arial" w:hAnsi="Arial" w:cs="Arial"/>
        </w:rPr>
        <w:t>I – 20% do valor das obras após aceitação do termo de compromisso;</w:t>
      </w:r>
    </w:p>
    <w:p w:rsidR="00667D36" w:rsidRPr="004010DA" w:rsidRDefault="00667D36" w:rsidP="00667D36">
      <w:pPr>
        <w:jc w:val="both"/>
        <w:rPr>
          <w:rFonts w:ascii="Arial" w:hAnsi="Arial" w:cs="Arial"/>
        </w:rPr>
      </w:pPr>
      <w:r w:rsidRPr="004010DA">
        <w:rPr>
          <w:rFonts w:ascii="Arial" w:hAnsi="Arial" w:cs="Arial"/>
        </w:rPr>
        <w:t>II – 30 % do valor das obras após homologação e publicação do vencedor do certame licitatório, comprovada por meio da anexação dos atos no SIMEC;</w:t>
      </w:r>
    </w:p>
    <w:p w:rsidR="00667D36" w:rsidRPr="004010DA" w:rsidRDefault="00667D36" w:rsidP="00667D36">
      <w:pPr>
        <w:jc w:val="both"/>
        <w:rPr>
          <w:rFonts w:ascii="Arial" w:hAnsi="Arial" w:cs="Arial"/>
        </w:rPr>
      </w:pPr>
      <w:r w:rsidRPr="004010DA">
        <w:rPr>
          <w:rFonts w:ascii="Arial" w:hAnsi="Arial" w:cs="Arial"/>
        </w:rPr>
        <w:t>III – 25 % do valor das obras quando o ente comprovar por meio da inserção de relatório de vistoria técnica no SIMEC o atingimento mínimo de 25% de execução físico – financeira;</w:t>
      </w:r>
    </w:p>
    <w:p w:rsidR="00667D36" w:rsidRPr="004010DA" w:rsidRDefault="00667D36" w:rsidP="00667D36">
      <w:pPr>
        <w:jc w:val="both"/>
        <w:rPr>
          <w:rFonts w:ascii="Arial" w:hAnsi="Arial" w:cs="Arial"/>
        </w:rPr>
      </w:pPr>
      <w:r w:rsidRPr="004010DA">
        <w:rPr>
          <w:rFonts w:ascii="Arial" w:hAnsi="Arial" w:cs="Arial"/>
        </w:rPr>
        <w:t>IV – 25 % do valor das obras quando o ente comprovar por meio da inserção de relatório de vistoria técnica no SIMEC o atingimento mínimo de 50% de execução físico – financeira.</w:t>
      </w:r>
    </w:p>
    <w:p w:rsidR="00667D36" w:rsidRPr="004010DA" w:rsidRDefault="00667D36" w:rsidP="00667D36">
      <w:pPr>
        <w:jc w:val="both"/>
        <w:rPr>
          <w:rFonts w:ascii="Arial" w:hAnsi="Arial" w:cs="Arial"/>
        </w:rPr>
      </w:pPr>
    </w:p>
    <w:p w:rsidR="00667D36" w:rsidRPr="004010DA" w:rsidRDefault="00667D36" w:rsidP="00667D36">
      <w:pPr>
        <w:jc w:val="both"/>
        <w:rPr>
          <w:rFonts w:ascii="Arial" w:hAnsi="Arial" w:cs="Arial"/>
        </w:rPr>
      </w:pPr>
      <w:r w:rsidRPr="004010DA">
        <w:rPr>
          <w:rFonts w:ascii="Arial" w:hAnsi="Arial" w:cs="Arial"/>
        </w:rPr>
        <w:t>Obs. Os recursos serão transferidos obedecendo ao andamento de cada obra podendo haver vários repasses para o mesmo termo de compromisso, conforme determina a Resolução CD/FNDE nº 69 de 28 de novembro de 2011.</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CONTRATO</w:t>
      </w:r>
    </w:p>
    <w:p w:rsidR="00667D36" w:rsidRPr="004010DA" w:rsidRDefault="00667D36" w:rsidP="00667D36">
      <w:pPr>
        <w:rPr>
          <w:rFonts w:ascii="Arial" w:hAnsi="Arial" w:cs="Arial"/>
        </w:rPr>
      </w:pPr>
      <w:r w:rsidRPr="004010DA">
        <w:rPr>
          <w:rFonts w:ascii="Arial" w:hAnsi="Arial" w:cs="Arial"/>
        </w:rPr>
        <w:t>O contrato será de 300(trezentos) dias trabalhados a contar da assinatura do contrato e ordem de serviços, podendo ser prorrogado em conformidade com a Lei 8.666/93 e suas alterações.</w:t>
      </w:r>
    </w:p>
    <w:p w:rsidR="00667D36" w:rsidRPr="004010DA" w:rsidRDefault="00667D36" w:rsidP="00667D36">
      <w:pPr>
        <w:rPr>
          <w:rFonts w:ascii="Arial" w:hAnsi="Arial" w:cs="Arial"/>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FISCALIZAÇÃO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A fiscalização dos serviços efetuados pela empresa vencedora do objeto deste projeto básico caberá a Comissão de Recebimento de Obras juntamente com o Núcleo de Engenharia e Projetos.</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REQUISITOS PARA PARTICIPAR DO CERTAME LICITATÓRIO</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Todas as empresas licitantes que acorrerem a este projeto básico deverão apresentar as informações descritas no Edital a ser elaborado pela Comissão Permanente de Licitação (CPL). </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DAS OBRIGAÇÕES DA PRESTADORA DO SERVIÇO: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Fornecer a mão de obra qualificada para o trabalho proposto, dentro da boa técnica em trabalhos deste gênero, nos termos da Proposta;</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Manter enquanto estiver em vigor o contrato, as exigências do Edital no que diz respeito à habilitação.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Responder por todas as obrigações trabalhistas e previdenciárias referentes à contratação dos serviços, objeto deste Edital;</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Ter autossuficiência para tocar a obra sem depender dos repasses da Administração, em virtude dos pagamentos a serem efetuados conforme cronograma de execução e vistorias realizada pela COMISSAO DE RECEBIMENTO DE OBRAS..</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Fica a cargo da Contratante, exercer, ampla, 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A Contratada devera zelar pelo local da obra, assim como pela segurança dos transeuntes. Todas as características do local devem ser preservadas, com exceção apenas das que fizerem parte do projeto de execução, do contrário, fica a prestadora de serviço obrigada a custear todo e qualquer reparo necessário nos danos causados.</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A fiscalização será realizada, visando garantir as condições de regularidade, continuidade, eficiência, segurança, atualidade, generalidade e pontualidade dos serviços, podendo a Prefeitura tomar toda e qualquer decisão, para assegurar a prestação adequada dos serviços, inclusive cancelamento do contrato.</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DO PAGAMENTO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O pagamento deverá ser efetuado conforme cronograma de execução realizada pela COMISSAO DE RECEBIMENTO DE OBRAS, juntamente com a nota fiscal emitida pela empresa vencedora que será atestada e encaminhada ao setor competente para liquidação da despesa.</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DO VALOR ESTIMADO PARA O CONTRATO</w:t>
      </w:r>
    </w:p>
    <w:p w:rsidR="00667D36" w:rsidRPr="004010DA" w:rsidRDefault="00667D36" w:rsidP="00667D36">
      <w:pPr>
        <w:jc w:val="both"/>
        <w:rPr>
          <w:rFonts w:ascii="Arial" w:hAnsi="Arial" w:cs="Arial"/>
        </w:rPr>
      </w:pPr>
      <w:r w:rsidRPr="004010DA">
        <w:rPr>
          <w:rFonts w:ascii="Arial" w:hAnsi="Arial" w:cs="Arial"/>
        </w:rPr>
        <w:t xml:space="preserve">Será no total de R$ 1.584.276,51 (hum milhão, quinhentos e oitenta e quatro mil, duzentos e setenta e seis reais e cinquenta e um centavos).  Sendo R$ 778.746,50 (setecentos e setenta e oito mil, setecentos e quarenta e seis reais e cinquenta centavos) para a construção da Creche do bairro Centenário e R$ 805.530,01(oitocentos e cinco mil, quinhentos e trinta reais e um centavo), para a construção da Creche do bairro Cidade Alta.   </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DOTAÇÃO ORÇAMENTÁRIA</w:t>
      </w:r>
    </w:p>
    <w:p w:rsidR="00667D36" w:rsidRPr="004010DA" w:rsidRDefault="00667D36" w:rsidP="00667D36">
      <w:pPr>
        <w:pStyle w:val="Recuodecorpodetexto"/>
        <w:rPr>
          <w:rFonts w:ascii="Arial" w:hAnsi="Arial" w:cs="Arial"/>
          <w:sz w:val="24"/>
          <w:szCs w:val="24"/>
        </w:rPr>
      </w:pPr>
      <w:r w:rsidRPr="004010DA">
        <w:rPr>
          <w:rFonts w:ascii="Arial" w:hAnsi="Arial" w:cs="Arial"/>
          <w:sz w:val="24"/>
          <w:szCs w:val="24"/>
        </w:rPr>
        <w:t>As despesas correrão com recursos do Projeto Atividade 1179 – Conclusão das creches nos bairros Cidade Alta e Centenário – TC – PAC203081/2012. Elemento de Despesa 44.90.51.00. Obras e Instalações</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DISPOSIÇÕES GERAIS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A Contratante deverá indicar pessoa responsável pelo acompanhamento dos serviços com poderes para dirimir eventuais dúvidas, solucionar questões não previstas no contrato e apresentar soluções práticas para qualquer problema envolvendo o objeto do presente projeto básico.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Rolim de Moura, 06 de junho de 2017.</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spacing w:line="276" w:lineRule="auto"/>
        <w:jc w:val="center"/>
        <w:rPr>
          <w:rFonts w:ascii="Arial" w:hAnsi="Arial" w:cs="Arial"/>
          <w:b/>
          <w:bCs/>
        </w:rPr>
      </w:pPr>
      <w:r w:rsidRPr="004010DA">
        <w:rPr>
          <w:rFonts w:ascii="Arial" w:hAnsi="Arial" w:cs="Arial"/>
          <w:b/>
          <w:bCs/>
        </w:rPr>
        <w:t>____________________________________________</w:t>
      </w:r>
    </w:p>
    <w:p w:rsidR="00667D36" w:rsidRPr="004010DA" w:rsidRDefault="00667D36" w:rsidP="00667D36">
      <w:pPr>
        <w:spacing w:line="276" w:lineRule="auto"/>
        <w:jc w:val="center"/>
        <w:rPr>
          <w:rFonts w:ascii="Arial" w:hAnsi="Arial" w:cs="Arial"/>
          <w:b/>
          <w:bCs/>
        </w:rPr>
      </w:pPr>
      <w:r w:rsidRPr="004010DA">
        <w:rPr>
          <w:rFonts w:ascii="Arial" w:hAnsi="Arial" w:cs="Arial"/>
          <w:b/>
          <w:bCs/>
        </w:rPr>
        <w:t>Vania Regina da Silva</w:t>
      </w:r>
    </w:p>
    <w:p w:rsidR="00667D36" w:rsidRPr="004010DA" w:rsidRDefault="00667D36" w:rsidP="00667D36">
      <w:pPr>
        <w:spacing w:line="276" w:lineRule="auto"/>
        <w:jc w:val="center"/>
        <w:rPr>
          <w:rFonts w:ascii="Arial" w:hAnsi="Arial" w:cs="Arial"/>
          <w:b/>
          <w:bCs/>
          <w:i/>
        </w:rPr>
      </w:pPr>
      <w:r w:rsidRPr="004010DA">
        <w:rPr>
          <w:rFonts w:ascii="Arial" w:hAnsi="Arial" w:cs="Arial"/>
          <w:b/>
          <w:bCs/>
          <w:i/>
        </w:rPr>
        <w:t>Secretária Municipal de Educação e Cultura</w:t>
      </w:r>
    </w:p>
    <w:p w:rsidR="00667D36" w:rsidRPr="004010DA" w:rsidRDefault="00667D36" w:rsidP="00667D36">
      <w:pPr>
        <w:spacing w:line="276" w:lineRule="auto"/>
        <w:jc w:val="center"/>
        <w:rPr>
          <w:rFonts w:ascii="Arial" w:hAnsi="Arial" w:cs="Arial"/>
          <w:b/>
          <w:bCs/>
        </w:rPr>
      </w:pPr>
      <w:r w:rsidRPr="004010DA">
        <w:rPr>
          <w:rFonts w:ascii="Arial" w:hAnsi="Arial" w:cs="Arial"/>
          <w:b/>
          <w:bCs/>
          <w:i/>
        </w:rPr>
        <w:t>Decreto 3.386/2015</w:t>
      </w:r>
    </w:p>
    <w:p w:rsidR="00667D36" w:rsidRPr="004010DA" w:rsidRDefault="00667D36" w:rsidP="00667D36">
      <w:pPr>
        <w:spacing w:line="276" w:lineRule="auto"/>
        <w:jc w:val="both"/>
        <w:rPr>
          <w:rFonts w:ascii="Arial" w:hAnsi="Arial" w:cs="Arial"/>
        </w:rPr>
      </w:pPr>
    </w:p>
    <w:p w:rsidR="00667D36" w:rsidRPr="004010DA" w:rsidRDefault="00667D36" w:rsidP="00667D36">
      <w:pPr>
        <w:spacing w:line="276" w:lineRule="auto"/>
        <w:jc w:val="both"/>
        <w:rPr>
          <w:rFonts w:ascii="Arial" w:hAnsi="Arial" w:cs="Arial"/>
        </w:rPr>
      </w:pPr>
    </w:p>
    <w:p w:rsidR="00667D36" w:rsidRPr="004010DA" w:rsidRDefault="00667D36" w:rsidP="00667D36">
      <w:pPr>
        <w:pStyle w:val="Ttulo3"/>
        <w:spacing w:line="276" w:lineRule="auto"/>
        <w:jc w:val="center"/>
        <w:rPr>
          <w:rFonts w:ascii="Arial" w:hAnsi="Arial" w:cs="Arial"/>
          <w:b w:val="0"/>
          <w:bCs/>
          <w:sz w:val="24"/>
          <w:szCs w:val="24"/>
        </w:rPr>
      </w:pPr>
      <w:r w:rsidRPr="004010DA">
        <w:rPr>
          <w:rFonts w:ascii="Arial" w:hAnsi="Arial" w:cs="Arial"/>
          <w:b w:val="0"/>
          <w:bCs/>
          <w:sz w:val="24"/>
          <w:szCs w:val="24"/>
        </w:rPr>
        <w:t>APROVO O PRESENTE PROJETO em ________/_____________/2017.</w:t>
      </w: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r w:rsidRPr="004010DA">
        <w:rPr>
          <w:rFonts w:ascii="Arial" w:hAnsi="Arial" w:cs="Arial"/>
        </w:rPr>
        <w:t>________________________________</w:t>
      </w:r>
    </w:p>
    <w:p w:rsidR="00667D36" w:rsidRPr="004010DA" w:rsidRDefault="00667D36" w:rsidP="00667D36">
      <w:pPr>
        <w:tabs>
          <w:tab w:val="left" w:pos="540"/>
        </w:tabs>
        <w:spacing w:line="276" w:lineRule="auto"/>
        <w:jc w:val="center"/>
        <w:rPr>
          <w:rFonts w:ascii="Arial" w:hAnsi="Arial" w:cs="Arial"/>
          <w:b/>
        </w:rPr>
      </w:pPr>
      <w:r w:rsidRPr="004010DA">
        <w:rPr>
          <w:rFonts w:ascii="Arial" w:hAnsi="Arial" w:cs="Arial"/>
          <w:b/>
        </w:rPr>
        <w:t>Luiz Ademir Schock</w:t>
      </w:r>
    </w:p>
    <w:p w:rsidR="0069724C" w:rsidRPr="004010DA" w:rsidRDefault="00667D36" w:rsidP="00667D36">
      <w:pPr>
        <w:pStyle w:val="Corpodetexto21"/>
        <w:ind w:left="708"/>
        <w:contextualSpacing/>
        <w:jc w:val="center"/>
        <w:rPr>
          <w:rFonts w:ascii="Arial" w:hAnsi="Arial" w:cs="Arial"/>
          <w:b w:val="0"/>
          <w:bCs w:val="0"/>
          <w:iCs/>
        </w:rPr>
      </w:pPr>
      <w:r w:rsidRPr="004010DA">
        <w:rPr>
          <w:rFonts w:ascii="Arial" w:hAnsi="Arial" w:cs="Arial"/>
          <w:b w:val="0"/>
          <w:bCs w:val="0"/>
          <w:i/>
        </w:rPr>
        <w:t>Prefeito do Município de Rolim de Moura</w:t>
      </w:r>
    </w:p>
    <w:p w:rsidR="00E21E2F" w:rsidRPr="00434BDA" w:rsidRDefault="00E21E2F" w:rsidP="00434BDA">
      <w:pPr>
        <w:tabs>
          <w:tab w:val="left" w:pos="540"/>
        </w:tabs>
        <w:contextualSpacing/>
        <w:mirrorIndents/>
        <w:jc w:val="center"/>
        <w:rPr>
          <w:rFonts w:ascii="Arial" w:hAnsi="Arial" w:cs="Arial"/>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4010DA" w:rsidRDefault="004010DA" w:rsidP="00CE7A31">
      <w:pPr>
        <w:ind w:right="175"/>
        <w:jc w:val="center"/>
        <w:rPr>
          <w:rFonts w:ascii="Arial" w:hAnsi="Arial" w:cs="Arial"/>
          <w:sz w:val="22"/>
          <w:szCs w:val="22"/>
        </w:rPr>
      </w:pPr>
    </w:p>
    <w:p w:rsidR="004010DA" w:rsidRDefault="004010D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2E582C" w:rsidRPr="002E582C" w:rsidRDefault="002E582C" w:rsidP="002E582C">
      <w:pPr>
        <w:rPr>
          <w:rFonts w:ascii="Arial" w:hAnsi="Arial" w:cs="Arial"/>
          <w:color w:val="000000" w:themeColor="text1"/>
        </w:rPr>
      </w:pPr>
      <w:r w:rsidRPr="002E582C">
        <w:rPr>
          <w:rFonts w:ascii="Arial" w:hAnsi="Arial" w:cs="Arial"/>
          <w:b/>
          <w:bCs/>
          <w:color w:val="000000" w:themeColor="text1"/>
        </w:rPr>
        <w:t>CONTRATO Nº</w:t>
      </w:r>
      <w:r w:rsidRPr="002E582C">
        <w:rPr>
          <w:rFonts w:ascii="Arial" w:hAnsi="Arial" w:cs="Arial"/>
          <w:color w:val="000000" w:themeColor="text1"/>
        </w:rPr>
        <w:t xml:space="preserve"> ______/2017</w:t>
      </w:r>
    </w:p>
    <w:p w:rsidR="002E582C" w:rsidRPr="002E582C" w:rsidRDefault="002E582C" w:rsidP="002E582C">
      <w:pPr>
        <w:pStyle w:val="Ttulo1"/>
        <w:numPr>
          <w:ilvl w:val="0"/>
          <w:numId w:val="35"/>
        </w:numPr>
        <w:tabs>
          <w:tab w:val="left" w:pos="0"/>
        </w:tabs>
        <w:jc w:val="left"/>
        <w:rPr>
          <w:rFonts w:ascii="Arial" w:hAnsi="Arial" w:cs="Arial"/>
          <w:b w:val="0"/>
          <w:bCs/>
          <w:color w:val="000000" w:themeColor="text1"/>
          <w:szCs w:val="24"/>
        </w:rPr>
      </w:pPr>
      <w:r w:rsidRPr="002E582C">
        <w:rPr>
          <w:rFonts w:ascii="Arial" w:hAnsi="Arial" w:cs="Arial"/>
          <w:color w:val="000000" w:themeColor="text1"/>
          <w:szCs w:val="24"/>
        </w:rPr>
        <w:t xml:space="preserve">CONCORRÊNCIA Nº </w:t>
      </w:r>
      <w:r w:rsidRPr="002E582C">
        <w:rPr>
          <w:rFonts w:ascii="Arial" w:hAnsi="Arial" w:cs="Arial"/>
          <w:b w:val="0"/>
          <w:bCs/>
          <w:color w:val="000000" w:themeColor="text1"/>
          <w:szCs w:val="24"/>
        </w:rPr>
        <w:t>_____/2017</w:t>
      </w:r>
    </w:p>
    <w:p w:rsidR="002E582C" w:rsidRPr="002E582C" w:rsidRDefault="002E582C" w:rsidP="002E582C">
      <w:pPr>
        <w:rPr>
          <w:rFonts w:ascii="Arial" w:hAnsi="Arial" w:cs="Arial"/>
          <w:color w:val="000000" w:themeColor="text1"/>
        </w:rPr>
      </w:pPr>
      <w:r w:rsidRPr="002E582C">
        <w:rPr>
          <w:rFonts w:ascii="Arial" w:hAnsi="Arial" w:cs="Arial"/>
          <w:b/>
          <w:bCs/>
          <w:color w:val="000000" w:themeColor="text1"/>
        </w:rPr>
        <w:t>PROCESSO Nº _____/</w:t>
      </w:r>
      <w:r w:rsidRPr="002E582C">
        <w:rPr>
          <w:rFonts w:ascii="Arial" w:hAnsi="Arial" w:cs="Arial"/>
          <w:color w:val="000000" w:themeColor="text1"/>
        </w:rPr>
        <w:t>2017</w:t>
      </w:r>
    </w:p>
    <w:p w:rsidR="002E582C" w:rsidRPr="002E582C" w:rsidRDefault="002E582C" w:rsidP="002E582C">
      <w:pPr>
        <w:pStyle w:val="Ttulo2"/>
        <w:numPr>
          <w:ilvl w:val="1"/>
          <w:numId w:val="35"/>
        </w:numPr>
        <w:tabs>
          <w:tab w:val="left" w:pos="0"/>
        </w:tabs>
        <w:rPr>
          <w:rFonts w:ascii="Arial" w:hAnsi="Arial" w:cs="Arial"/>
          <w:color w:val="000000" w:themeColor="text1"/>
          <w:sz w:val="24"/>
          <w:szCs w:val="24"/>
        </w:rPr>
      </w:pPr>
    </w:p>
    <w:p w:rsidR="002E582C" w:rsidRPr="002E582C" w:rsidRDefault="002E582C" w:rsidP="002E582C">
      <w:pPr>
        <w:jc w:val="both"/>
        <w:rPr>
          <w:rFonts w:ascii="Arial" w:hAnsi="Arial" w:cs="Arial"/>
          <w:color w:val="000000" w:themeColor="text1"/>
        </w:rPr>
      </w:pPr>
      <w:r w:rsidRPr="002E582C">
        <w:rPr>
          <w:rFonts w:ascii="Arial" w:hAnsi="Arial" w:cs="Arial"/>
          <w:color w:val="000000" w:themeColor="text1"/>
        </w:rPr>
        <w:t xml:space="preserve">Pelo presente instrumento de contrato que entre si celebram de um lado o </w:t>
      </w:r>
      <w:r w:rsidRPr="002E582C">
        <w:rPr>
          <w:rFonts w:ascii="Arial" w:hAnsi="Arial" w:cs="Arial"/>
          <w:b/>
          <w:iCs/>
          <w:color w:val="000000" w:themeColor="text1"/>
        </w:rPr>
        <w:t>MUNICÍPIO DE ROLIM DE MOURA-RO</w:t>
      </w:r>
      <w:r w:rsidRPr="002E582C">
        <w:rPr>
          <w:rFonts w:ascii="Arial" w:hAnsi="Arial" w:cs="Arial"/>
          <w:color w:val="000000" w:themeColor="text1"/>
        </w:rPr>
        <w:t xml:space="preserve">, pessoa jurídica de direito público, inscrito no CNPJ/MF sob n.º 04.394.805/0001-18, com sede no prédio da Prefeitura Municipal, sito à Av. João Pessoa n.º 4478, por seu representante legal o Prefeito Municipal, Senhor </w:t>
      </w:r>
      <w:r w:rsidRPr="002E582C">
        <w:rPr>
          <w:rFonts w:ascii="Arial" w:hAnsi="Arial" w:cs="Arial"/>
          <w:b/>
          <w:color w:val="000000" w:themeColor="text1"/>
        </w:rPr>
        <w:t>LUIZ ADEMIRSCHOCK</w:t>
      </w:r>
      <w:r w:rsidRPr="002E582C">
        <w:rPr>
          <w:rFonts w:ascii="Arial" w:hAnsi="Arial" w:cs="Arial"/>
          <w:b/>
          <w:bCs/>
          <w:color w:val="000000" w:themeColor="text1"/>
        </w:rPr>
        <w:t>,</w:t>
      </w:r>
      <w:r w:rsidRPr="002E582C">
        <w:rPr>
          <w:rFonts w:ascii="Arial" w:hAnsi="Arial" w:cs="Arial"/>
          <w:color w:val="000000" w:themeColor="text1"/>
        </w:rPr>
        <w:t xml:space="preserve"> brasileiro, casado, portador da Cédula de Identidade RG nº 1.800.704-5 SSP/PR, inscrito no CPF sob o nº 391.260.729-04</w:t>
      </w:r>
      <w:r w:rsidRPr="002E582C">
        <w:rPr>
          <w:rFonts w:ascii="Arial" w:hAnsi="Arial" w:cs="Arial"/>
          <w:b/>
          <w:bCs/>
          <w:color w:val="000000" w:themeColor="text1"/>
        </w:rPr>
        <w:t xml:space="preserve">, </w:t>
      </w:r>
      <w:r w:rsidRPr="002E582C">
        <w:rPr>
          <w:rFonts w:ascii="Arial" w:hAnsi="Arial" w:cs="Arial"/>
          <w:color w:val="000000" w:themeColor="text1"/>
        </w:rPr>
        <w:t>doravante denominado simplesmente</w:t>
      </w:r>
      <w:r w:rsidRPr="002E582C">
        <w:rPr>
          <w:rFonts w:ascii="Arial" w:hAnsi="Arial" w:cs="Arial"/>
          <w:b/>
          <w:bCs/>
          <w:color w:val="000000" w:themeColor="text1"/>
        </w:rPr>
        <w:t xml:space="preserve"> CONTRATANTE</w:t>
      </w:r>
      <w:r w:rsidRPr="002E582C">
        <w:rPr>
          <w:rFonts w:ascii="Arial" w:hAnsi="Arial" w:cs="Arial"/>
          <w:color w:val="000000" w:themeColor="text1"/>
        </w:rPr>
        <w:t xml:space="preserve">, e do outro lado a empresa </w:t>
      </w:r>
      <w:r w:rsidRPr="002E582C">
        <w:rPr>
          <w:rFonts w:ascii="Arial" w:hAnsi="Arial" w:cs="Arial"/>
          <w:b/>
          <w:i/>
          <w:color w:val="000000" w:themeColor="text1"/>
        </w:rPr>
        <w:softHyphen/>
      </w:r>
      <w:r w:rsidRPr="002E582C">
        <w:rPr>
          <w:rFonts w:ascii="Arial" w:hAnsi="Arial" w:cs="Arial"/>
          <w:b/>
          <w:i/>
          <w:color w:val="000000" w:themeColor="text1"/>
        </w:rPr>
        <w:softHyphen/>
        <w:t xml:space="preserve">____________, </w:t>
      </w:r>
      <w:r w:rsidRPr="002E582C">
        <w:rPr>
          <w:rFonts w:ascii="Arial" w:hAnsi="Arial" w:cs="Arial"/>
          <w:color w:val="000000" w:themeColor="text1"/>
        </w:rPr>
        <w:t xml:space="preserve">pessoa jurídica de direito privado, inscrita no CNPJ Nº _________, com sede e foro ___________, na cidade de __________, por seu representante legal, doravante denominada simplesmente </w:t>
      </w:r>
      <w:r w:rsidRPr="002E582C">
        <w:rPr>
          <w:rFonts w:ascii="Arial" w:hAnsi="Arial" w:cs="Arial"/>
          <w:b/>
          <w:color w:val="000000" w:themeColor="text1"/>
        </w:rPr>
        <w:t>CONTRATADA</w:t>
      </w:r>
      <w:r w:rsidRPr="002E582C">
        <w:rPr>
          <w:rFonts w:ascii="Arial" w:hAnsi="Arial" w:cs="Arial"/>
          <w:color w:val="000000" w:themeColor="text1"/>
        </w:rPr>
        <w:t xml:space="preserve">, têm justo e acordado firmar o presente </w:t>
      </w:r>
      <w:r w:rsidRPr="002E582C">
        <w:rPr>
          <w:rFonts w:ascii="Arial" w:hAnsi="Arial" w:cs="Arial"/>
          <w:b/>
          <w:bCs/>
          <w:color w:val="000000" w:themeColor="text1"/>
        </w:rPr>
        <w:t>CONTRATO</w:t>
      </w:r>
      <w:r w:rsidRPr="002E582C">
        <w:rPr>
          <w:rFonts w:ascii="Arial" w:hAnsi="Arial" w:cs="Arial"/>
          <w:color w:val="000000" w:themeColor="text1"/>
        </w:rPr>
        <w:t xml:space="preserve"> elaborado com base na </w:t>
      </w:r>
      <w:r w:rsidRPr="002E582C">
        <w:rPr>
          <w:rFonts w:ascii="Arial" w:hAnsi="Arial" w:cs="Arial"/>
          <w:b/>
          <w:color w:val="000000" w:themeColor="text1"/>
        </w:rPr>
        <w:t>CONCORRÊNCIA Nº _____/2017</w:t>
      </w:r>
      <w:r w:rsidRPr="002E582C">
        <w:rPr>
          <w:rFonts w:ascii="Arial" w:hAnsi="Arial" w:cs="Arial"/>
          <w:color w:val="000000" w:themeColor="text1"/>
        </w:rPr>
        <w:t xml:space="preserve">, conforme consta no processo Administrativo nº </w:t>
      </w:r>
      <w:r w:rsidRPr="002E582C">
        <w:rPr>
          <w:rFonts w:ascii="Arial" w:hAnsi="Arial" w:cs="Arial"/>
          <w:b/>
          <w:bCs/>
          <w:color w:val="000000" w:themeColor="text1"/>
        </w:rPr>
        <w:t>3751/2017,</w:t>
      </w:r>
      <w:r w:rsidRPr="002E582C">
        <w:rPr>
          <w:rFonts w:ascii="Arial" w:hAnsi="Arial" w:cs="Arial"/>
          <w:color w:val="000000" w:themeColor="text1"/>
        </w:rPr>
        <w:t xml:space="preserve"> de acordo com que estabelece a Lei Federal nº 8.666 de 21.06.93 e suas alterações.</w:t>
      </w:r>
    </w:p>
    <w:p w:rsidR="002E582C" w:rsidRPr="002E582C" w:rsidRDefault="002E582C" w:rsidP="002E582C">
      <w:pPr>
        <w:pStyle w:val="Recuodecorpodetexto31"/>
        <w:ind w:firstLine="0"/>
        <w:rPr>
          <w:b/>
          <w:bCs/>
          <w:color w:val="000000" w:themeColor="text1"/>
          <w:szCs w:val="24"/>
        </w:rPr>
      </w:pPr>
    </w:p>
    <w:p w:rsidR="002E582C" w:rsidRPr="002E582C" w:rsidRDefault="002E582C" w:rsidP="002E582C">
      <w:pPr>
        <w:pStyle w:val="Recuodecorpodetexto31"/>
        <w:ind w:firstLine="0"/>
        <w:rPr>
          <w:b/>
          <w:bCs/>
          <w:color w:val="000000" w:themeColor="text1"/>
          <w:szCs w:val="24"/>
        </w:rPr>
      </w:pPr>
    </w:p>
    <w:p w:rsidR="002E582C" w:rsidRPr="002E582C" w:rsidRDefault="002E582C" w:rsidP="002E582C">
      <w:pPr>
        <w:pStyle w:val="Recuodecorpodetexto31"/>
        <w:ind w:firstLine="0"/>
        <w:rPr>
          <w:color w:val="000000" w:themeColor="text1"/>
          <w:szCs w:val="24"/>
        </w:rPr>
      </w:pPr>
      <w:r w:rsidRPr="002E582C">
        <w:rPr>
          <w:b/>
          <w:bCs/>
          <w:color w:val="000000" w:themeColor="text1"/>
          <w:szCs w:val="24"/>
        </w:rPr>
        <w:t>1.</w:t>
      </w:r>
      <w:r w:rsidRPr="002E582C">
        <w:rPr>
          <w:b/>
          <w:bCs/>
          <w:color w:val="000000" w:themeColor="text1"/>
          <w:szCs w:val="24"/>
        </w:rPr>
        <w:tab/>
        <w:t xml:space="preserve">DO OBJETO: </w:t>
      </w:r>
      <w:r w:rsidRPr="002E582C">
        <w:rPr>
          <w:color w:val="000000" w:themeColor="text1"/>
          <w:szCs w:val="24"/>
        </w:rPr>
        <w:t xml:space="preserve">O presente Contrato tem como objeto, a </w:t>
      </w:r>
      <w:r w:rsidRPr="002E582C">
        <w:rPr>
          <w:b/>
          <w:bCs/>
          <w:color w:val="000000" w:themeColor="text1"/>
          <w:szCs w:val="24"/>
        </w:rPr>
        <w:t xml:space="preserve">CONTRATAÇÃO DE EMPRESA ESPECIALIZADA PARA EXECUTAR OBRA DE CONCLUSÃO E REFORMA DE 02 (DUAS) UNIDADES DE EDUCAÇÃO INFANTIL TIPO “B”, UMA NO BAIRRO CIDADE ALTA E OUTRA NO BAIRRO CENTENÁRIO, </w:t>
      </w:r>
      <w:r w:rsidRPr="002E582C">
        <w:rPr>
          <w:color w:val="000000" w:themeColor="text1"/>
          <w:szCs w:val="24"/>
        </w:rPr>
        <w:t>conforme especificação na Planta, Projeto Básico, Planilha Orçamentária, Memória de Cálculo, Cronograma Físico-Financeiro e Edital em todos os seus anexos,os quais especificam e detalham a contratação supra citada.</w:t>
      </w:r>
    </w:p>
    <w:p w:rsidR="002E582C" w:rsidRPr="002E582C" w:rsidRDefault="002E582C" w:rsidP="002E582C">
      <w:pPr>
        <w:jc w:val="both"/>
        <w:rPr>
          <w:rFonts w:ascii="Arial" w:hAnsi="Arial" w:cs="Arial"/>
          <w:iCs/>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2.</w:t>
      </w:r>
      <w:r w:rsidRPr="002E582C">
        <w:rPr>
          <w:rFonts w:ascii="Arial" w:hAnsi="Arial" w:cs="Arial"/>
          <w:iCs/>
          <w:color w:val="000000" w:themeColor="text1"/>
          <w:sz w:val="24"/>
          <w:szCs w:val="24"/>
        </w:rPr>
        <w:tab/>
        <w:t xml:space="preserve">DO AMPARO LEGAL: </w:t>
      </w:r>
      <w:r w:rsidRPr="002E582C">
        <w:rPr>
          <w:rFonts w:ascii="Arial" w:hAnsi="Arial" w:cs="Arial"/>
          <w:b w:val="0"/>
          <w:bCs/>
          <w:color w:val="000000" w:themeColor="text1"/>
          <w:sz w:val="24"/>
          <w:szCs w:val="24"/>
        </w:rPr>
        <w:t xml:space="preserve">O Amparo Legal do presente Contrato, encontra-se consubstanciado no Edital de </w:t>
      </w:r>
      <w:r w:rsidRPr="002E582C">
        <w:rPr>
          <w:rFonts w:ascii="Arial" w:hAnsi="Arial" w:cs="Arial"/>
          <w:color w:val="000000" w:themeColor="text1"/>
          <w:sz w:val="24"/>
          <w:szCs w:val="24"/>
        </w:rPr>
        <w:t>CONCORRÊNCIA Nº _____/2017</w:t>
      </w:r>
      <w:r w:rsidRPr="002E582C">
        <w:rPr>
          <w:rFonts w:ascii="Arial" w:hAnsi="Arial" w:cs="Arial"/>
          <w:b w:val="0"/>
          <w:bCs/>
          <w:color w:val="000000" w:themeColor="text1"/>
          <w:sz w:val="24"/>
          <w:szCs w:val="24"/>
        </w:rPr>
        <w:t xml:space="preserve">, Processo Administrativo nº </w:t>
      </w:r>
      <w:r w:rsidRPr="002E582C">
        <w:rPr>
          <w:rFonts w:ascii="Arial" w:hAnsi="Arial" w:cs="Arial"/>
          <w:bCs/>
          <w:color w:val="000000" w:themeColor="text1"/>
          <w:sz w:val="24"/>
          <w:szCs w:val="24"/>
        </w:rPr>
        <w:t>3751/2017</w:t>
      </w:r>
      <w:r w:rsidRPr="002E582C">
        <w:rPr>
          <w:rFonts w:ascii="Arial" w:hAnsi="Arial" w:cs="Arial"/>
          <w:b w:val="0"/>
          <w:bCs/>
          <w:color w:val="000000" w:themeColor="text1"/>
          <w:sz w:val="24"/>
          <w:szCs w:val="24"/>
        </w:rPr>
        <w:t>, art. 60 da Lei nº 8666/93 e suas alterações, sendo esta também a Legislação, aplicável nos casos omissos deste Contrato.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3.</w:t>
      </w:r>
      <w:r w:rsidRPr="002E582C">
        <w:rPr>
          <w:rFonts w:ascii="Arial" w:hAnsi="Arial" w:cs="Arial"/>
          <w:iCs/>
          <w:color w:val="000000" w:themeColor="text1"/>
          <w:sz w:val="24"/>
          <w:szCs w:val="24"/>
        </w:rPr>
        <w:tab/>
        <w:t xml:space="preserve">DO REGIME DE EXECUÇÃO: </w:t>
      </w:r>
      <w:r w:rsidRPr="002E582C">
        <w:rPr>
          <w:rFonts w:ascii="Arial" w:hAnsi="Arial" w:cs="Arial"/>
          <w:b w:val="0"/>
          <w:bCs/>
          <w:color w:val="000000" w:themeColor="text1"/>
          <w:sz w:val="24"/>
          <w:szCs w:val="24"/>
        </w:rPr>
        <w:t>O objeto deste Contrato será efetivado pelo regime de execução indireta por Menor Preço no Valor Global e iniciará a execução, após assinatura deste, mediante Ordem de Serviço específica, a ser expedida pela CONTRATANTE.</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 w:val="left" w:pos="720"/>
        </w:tabs>
        <w:rPr>
          <w:rFonts w:ascii="Arial" w:hAnsi="Arial" w:cs="Arial"/>
          <w:b w:val="0"/>
          <w:bCs/>
          <w:color w:val="000000" w:themeColor="text1"/>
          <w:sz w:val="24"/>
          <w:szCs w:val="24"/>
        </w:rPr>
      </w:pPr>
      <w:r w:rsidRPr="002E582C">
        <w:rPr>
          <w:rFonts w:ascii="Arial" w:hAnsi="Arial" w:cs="Arial"/>
          <w:iCs/>
          <w:color w:val="000000" w:themeColor="text1"/>
          <w:sz w:val="24"/>
          <w:szCs w:val="24"/>
        </w:rPr>
        <w:t>4.</w:t>
      </w:r>
      <w:r w:rsidRPr="002E582C">
        <w:rPr>
          <w:rFonts w:ascii="Arial" w:hAnsi="Arial" w:cs="Arial"/>
          <w:iCs/>
          <w:color w:val="000000" w:themeColor="text1"/>
          <w:sz w:val="24"/>
          <w:szCs w:val="24"/>
        </w:rPr>
        <w:tab/>
        <w:t xml:space="preserve">DO VALOR E CONDIÇÕES DE PAGAMENTO: </w:t>
      </w:r>
      <w:r w:rsidRPr="002E582C">
        <w:rPr>
          <w:rFonts w:ascii="Arial" w:hAnsi="Arial" w:cs="Arial"/>
          <w:b w:val="0"/>
          <w:bCs/>
          <w:color w:val="000000" w:themeColor="text1"/>
          <w:sz w:val="24"/>
          <w:szCs w:val="24"/>
        </w:rPr>
        <w:t xml:space="preserve">O preço do presente Contrato é de </w:t>
      </w:r>
      <w:r w:rsidRPr="002E582C">
        <w:rPr>
          <w:rFonts w:ascii="Arial" w:hAnsi="Arial" w:cs="Arial"/>
          <w:b w:val="0"/>
          <w:color w:val="000000" w:themeColor="text1"/>
          <w:sz w:val="24"/>
          <w:szCs w:val="24"/>
        </w:rPr>
        <w:t xml:space="preserve">R$ </w:t>
      </w:r>
      <w:r w:rsidRPr="002E582C">
        <w:rPr>
          <w:rFonts w:ascii="Arial" w:hAnsi="Arial" w:cs="Arial"/>
          <w:color w:val="000000" w:themeColor="text1"/>
          <w:sz w:val="24"/>
          <w:szCs w:val="24"/>
        </w:rPr>
        <w:t>___________</w:t>
      </w:r>
      <w:r w:rsidRPr="002E582C">
        <w:rPr>
          <w:rFonts w:ascii="Arial" w:hAnsi="Arial" w:cs="Arial"/>
          <w:b w:val="0"/>
          <w:color w:val="000000" w:themeColor="text1"/>
          <w:sz w:val="24"/>
          <w:szCs w:val="24"/>
        </w:rPr>
        <w:t xml:space="preserve">_ (___________________________),o </w:t>
      </w:r>
      <w:r w:rsidRPr="002E582C">
        <w:rPr>
          <w:rFonts w:ascii="Arial" w:hAnsi="Arial" w:cs="Arial"/>
          <w:b w:val="0"/>
          <w:bCs/>
          <w:color w:val="000000" w:themeColor="text1"/>
          <w:sz w:val="24"/>
          <w:szCs w:val="24"/>
        </w:rPr>
        <w:t>pagamento referente a obra executada, será efetuado conforme cronograma de execução realizada pela COMISSÃO DE RECEBIMENTO DE OBRAS, mediante Nota Fiscal e, conforme item 13 do Edital.</w:t>
      </w:r>
    </w:p>
    <w:p w:rsidR="002E582C" w:rsidRPr="002E582C" w:rsidRDefault="002E582C" w:rsidP="002E582C">
      <w:pPr>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5.</w:t>
      </w:r>
      <w:r w:rsidRPr="002E582C">
        <w:rPr>
          <w:rFonts w:ascii="Arial" w:hAnsi="Arial" w:cs="Arial"/>
          <w:iCs/>
          <w:color w:val="000000" w:themeColor="text1"/>
          <w:sz w:val="24"/>
          <w:szCs w:val="24"/>
        </w:rPr>
        <w:tab/>
        <w:t xml:space="preserve">DO REAJUSTE: </w:t>
      </w:r>
      <w:r w:rsidRPr="002E582C">
        <w:rPr>
          <w:rFonts w:ascii="Arial" w:hAnsi="Arial" w:cs="Arial"/>
          <w:b w:val="0"/>
          <w:bCs/>
          <w:color w:val="000000" w:themeColor="text1"/>
          <w:sz w:val="24"/>
          <w:szCs w:val="24"/>
        </w:rPr>
        <w:t>Os serviços ora contratados, não sofrerão reajuste.</w:t>
      </w:r>
    </w:p>
    <w:p w:rsidR="002E582C" w:rsidRPr="002E582C" w:rsidRDefault="002E582C" w:rsidP="002E582C">
      <w:pPr>
        <w:jc w:val="both"/>
        <w:rPr>
          <w:rFonts w:ascii="Arial" w:hAnsi="Arial" w:cs="Arial"/>
          <w:color w:val="000000" w:themeColor="text1"/>
        </w:rPr>
      </w:pPr>
    </w:p>
    <w:p w:rsidR="002E582C" w:rsidRPr="002E582C" w:rsidRDefault="002E582C" w:rsidP="002E582C">
      <w:pPr>
        <w:tabs>
          <w:tab w:val="left" w:pos="500"/>
        </w:tabs>
        <w:ind w:left="20"/>
        <w:jc w:val="both"/>
        <w:rPr>
          <w:rFonts w:ascii="Arial" w:hAnsi="Arial" w:cs="Arial"/>
          <w:color w:val="000000" w:themeColor="text1"/>
        </w:rPr>
      </w:pPr>
      <w:r w:rsidRPr="002E582C">
        <w:rPr>
          <w:rFonts w:ascii="Arial" w:hAnsi="Arial" w:cs="Arial"/>
          <w:b/>
          <w:color w:val="000000" w:themeColor="text1"/>
        </w:rPr>
        <w:t>6.</w:t>
      </w:r>
      <w:r w:rsidRPr="002E582C">
        <w:rPr>
          <w:rFonts w:ascii="Arial" w:hAnsi="Arial" w:cs="Arial"/>
          <w:b/>
          <w:color w:val="000000" w:themeColor="text1"/>
        </w:rPr>
        <w:tab/>
      </w:r>
      <w:r w:rsidRPr="002E582C">
        <w:rPr>
          <w:rFonts w:ascii="Arial" w:hAnsi="Arial" w:cs="Arial"/>
          <w:b/>
          <w:color w:val="000000" w:themeColor="text1"/>
        </w:rPr>
        <w:tab/>
        <w:t>DO PRAZO CONTRATUAL</w:t>
      </w:r>
      <w:r w:rsidRPr="002E582C">
        <w:rPr>
          <w:rFonts w:ascii="Arial" w:hAnsi="Arial" w:cs="Arial"/>
          <w:color w:val="000000" w:themeColor="text1"/>
        </w:rPr>
        <w:t xml:space="preserve">: O prazo contratual será de </w:t>
      </w:r>
      <w:r w:rsidRPr="002E582C">
        <w:rPr>
          <w:rFonts w:ascii="Arial" w:hAnsi="Arial" w:cs="Arial"/>
          <w:b/>
          <w:color w:val="000000" w:themeColor="text1"/>
        </w:rPr>
        <w:t>300 (trezentos) dias, contados a partir da sua assinatura.</w:t>
      </w:r>
    </w:p>
    <w:p w:rsidR="002E582C" w:rsidRPr="002E582C" w:rsidRDefault="002E582C" w:rsidP="002E582C">
      <w:pPr>
        <w:pStyle w:val="Ttulo3"/>
        <w:numPr>
          <w:ilvl w:val="2"/>
          <w:numId w:val="35"/>
        </w:numPr>
        <w:tabs>
          <w:tab w:val="left" w:pos="0"/>
        </w:tabs>
        <w:rPr>
          <w:rFonts w:ascii="Arial" w:hAnsi="Arial" w:cs="Arial"/>
          <w:color w:val="000000" w:themeColor="text1"/>
          <w:sz w:val="24"/>
          <w:szCs w:val="24"/>
        </w:rPr>
      </w:pPr>
    </w:p>
    <w:p w:rsidR="002E582C" w:rsidRPr="002E582C" w:rsidRDefault="002E582C" w:rsidP="002E582C">
      <w:pPr>
        <w:tabs>
          <w:tab w:val="left" w:pos="500"/>
        </w:tabs>
        <w:ind w:left="20"/>
        <w:jc w:val="both"/>
        <w:rPr>
          <w:rFonts w:ascii="Arial" w:hAnsi="Arial" w:cs="Arial"/>
          <w:color w:val="000000" w:themeColor="text1"/>
        </w:rPr>
      </w:pPr>
      <w:r w:rsidRPr="002E582C">
        <w:rPr>
          <w:rFonts w:ascii="Arial" w:hAnsi="Arial" w:cs="Arial"/>
          <w:b/>
          <w:iCs/>
          <w:color w:val="000000" w:themeColor="text1"/>
        </w:rPr>
        <w:t>7.</w:t>
      </w:r>
      <w:r w:rsidRPr="002E582C">
        <w:rPr>
          <w:rFonts w:ascii="Arial" w:hAnsi="Arial" w:cs="Arial"/>
          <w:b/>
          <w:iCs/>
          <w:color w:val="000000" w:themeColor="text1"/>
        </w:rPr>
        <w:tab/>
        <w:t>DO PRAZO DE EXECUÇÃO:</w:t>
      </w:r>
      <w:r w:rsidRPr="002E582C">
        <w:rPr>
          <w:rFonts w:ascii="Arial" w:hAnsi="Arial" w:cs="Arial"/>
          <w:color w:val="000000" w:themeColor="text1"/>
        </w:rPr>
        <w:t xml:space="preserve"> Após assinatura do contrato e emissão de Ordem de Serviço, a empresa vencedora terá o prazo de </w:t>
      </w:r>
      <w:r w:rsidRPr="002E582C">
        <w:rPr>
          <w:rFonts w:ascii="Arial" w:hAnsi="Arial" w:cs="Arial"/>
          <w:b/>
          <w:color w:val="000000" w:themeColor="text1"/>
        </w:rPr>
        <w:t>O prazo de execução será 240 (duzentos e quarenta) dias trabalhados, a contar da ordem de serviço</w:t>
      </w:r>
      <w:r w:rsidRPr="002E582C">
        <w:rPr>
          <w:rFonts w:ascii="Arial" w:hAnsi="Arial" w:cs="Arial"/>
          <w:color w:val="000000" w:themeColor="text1"/>
        </w:rPr>
        <w:t xml:space="preserve">, para a execução da obra, sendo que deverá iniciar os trabalhos em até 10 (dez) dias após a emissão de Ordem de Serviço. </w:t>
      </w:r>
    </w:p>
    <w:p w:rsidR="002E582C" w:rsidRPr="002E582C" w:rsidRDefault="002E582C" w:rsidP="002E582C">
      <w:pPr>
        <w:pStyle w:val="Ttulo3"/>
        <w:numPr>
          <w:ilvl w:val="2"/>
          <w:numId w:val="35"/>
        </w:numPr>
        <w:tabs>
          <w:tab w:val="left" w:pos="0"/>
        </w:tabs>
        <w:rPr>
          <w:rFonts w:ascii="Arial" w:hAnsi="Arial" w:cs="Arial"/>
          <w:color w:val="000000" w:themeColor="text1"/>
          <w:sz w:val="24"/>
          <w:szCs w:val="24"/>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8.</w:t>
      </w:r>
      <w:r w:rsidRPr="002E582C">
        <w:rPr>
          <w:rFonts w:ascii="Arial" w:hAnsi="Arial" w:cs="Arial"/>
          <w:iCs/>
          <w:color w:val="000000" w:themeColor="text1"/>
          <w:sz w:val="24"/>
          <w:szCs w:val="24"/>
        </w:rPr>
        <w:tab/>
        <w:t>DO ORÇAMENTO:</w:t>
      </w:r>
      <w:r w:rsidRPr="002E582C">
        <w:rPr>
          <w:rFonts w:ascii="Arial" w:hAnsi="Arial" w:cs="Arial"/>
          <w:b w:val="0"/>
          <w:bCs/>
          <w:color w:val="000000" w:themeColor="text1"/>
          <w:sz w:val="24"/>
          <w:szCs w:val="24"/>
        </w:rPr>
        <w:t>Os recursos necessário para execução da obra em licitação, correrão no presente exercício, à conta da dotação consignada no orçamento do município, na seguinte programação:Nota de Empenho nº _______/2017,  unidade orçamentária....., projeto atividade ....., elemento despesa.....</w:t>
      </w:r>
    </w:p>
    <w:p w:rsidR="002E582C" w:rsidRPr="002E582C" w:rsidRDefault="002E582C" w:rsidP="002E582C">
      <w:pPr>
        <w:jc w:val="both"/>
        <w:rPr>
          <w:rFonts w:ascii="Arial" w:hAnsi="Arial" w:cs="Arial"/>
          <w:b/>
          <w:bCs/>
          <w:color w:val="000000" w:themeColor="text1"/>
        </w:rPr>
      </w:pPr>
    </w:p>
    <w:p w:rsidR="002E582C" w:rsidRPr="002E582C" w:rsidRDefault="002E582C" w:rsidP="002E582C">
      <w:pPr>
        <w:pStyle w:val="Ttulo3"/>
        <w:numPr>
          <w:ilvl w:val="2"/>
          <w:numId w:val="35"/>
        </w:numPr>
        <w:tabs>
          <w:tab w:val="left" w:pos="0"/>
        </w:tabs>
        <w:rPr>
          <w:rFonts w:ascii="Arial" w:hAnsi="Arial" w:cs="Arial"/>
          <w:b w:val="0"/>
          <w:bCs/>
          <w:i/>
          <w:iCs/>
          <w:color w:val="000000" w:themeColor="text1"/>
          <w:sz w:val="24"/>
          <w:szCs w:val="24"/>
        </w:rPr>
      </w:pPr>
      <w:r w:rsidRPr="002E582C">
        <w:rPr>
          <w:rFonts w:ascii="Arial" w:hAnsi="Arial" w:cs="Arial"/>
          <w:bCs/>
          <w:iCs/>
          <w:color w:val="000000" w:themeColor="text1"/>
          <w:sz w:val="24"/>
          <w:szCs w:val="24"/>
        </w:rPr>
        <w:t>9.</w:t>
      </w:r>
      <w:r w:rsidRPr="002E582C">
        <w:rPr>
          <w:rFonts w:ascii="Arial" w:hAnsi="Arial" w:cs="Arial"/>
          <w:bCs/>
          <w:iCs/>
          <w:color w:val="000000" w:themeColor="text1"/>
          <w:sz w:val="24"/>
          <w:szCs w:val="24"/>
        </w:rPr>
        <w:tab/>
        <w:t xml:space="preserve">DA GARANTIA: </w:t>
      </w:r>
      <w:r w:rsidRPr="002E582C">
        <w:rPr>
          <w:rFonts w:ascii="Arial" w:hAnsi="Arial" w:cs="Arial"/>
          <w:b w:val="0"/>
          <w:bCs/>
          <w:iCs/>
          <w:color w:val="000000" w:themeColor="text1"/>
          <w:sz w:val="24"/>
          <w:szCs w:val="24"/>
        </w:rPr>
        <w:t>O Licitante prestará a garantia neste CONTRATO, no importe de</w:t>
      </w:r>
      <w:r w:rsidRPr="002E582C">
        <w:rPr>
          <w:rFonts w:ascii="Arial" w:hAnsi="Arial" w:cs="Arial"/>
          <w:bCs/>
          <w:iCs/>
          <w:color w:val="000000" w:themeColor="text1"/>
          <w:sz w:val="24"/>
          <w:szCs w:val="24"/>
        </w:rPr>
        <w:t xml:space="preserve"> 5% (cinco por cento) </w:t>
      </w:r>
      <w:r w:rsidRPr="002E582C">
        <w:rPr>
          <w:rFonts w:ascii="Arial" w:hAnsi="Arial" w:cs="Arial"/>
          <w:b w:val="0"/>
          <w:bCs/>
          <w:iCs/>
          <w:color w:val="000000" w:themeColor="text1"/>
          <w:sz w:val="24"/>
          <w:szCs w:val="24"/>
        </w:rPr>
        <w:t>do valor aqui contratado, conforme o previsto no Artigo 56 caput, § 1º e §2º da Lei 8.666/93, e será restituída mediante requerimento, uma vez executado o objeto da licitação na forma da Lei, (</w:t>
      </w:r>
      <w:r w:rsidRPr="002E582C">
        <w:rPr>
          <w:rFonts w:ascii="Arial" w:hAnsi="Arial" w:cs="Arial"/>
          <w:b w:val="0"/>
          <w:bCs/>
          <w:i/>
          <w:iCs/>
          <w:color w:val="000000" w:themeColor="text1"/>
          <w:sz w:val="24"/>
          <w:szCs w:val="24"/>
        </w:rPr>
        <w:t xml:space="preserve">artigo 56, </w:t>
      </w:r>
      <w:r w:rsidRPr="002E582C">
        <w:rPr>
          <w:rFonts w:ascii="Arial" w:hAnsi="Arial" w:cs="Arial"/>
          <w:b w:val="0"/>
          <w:bCs/>
          <w:iCs/>
          <w:color w:val="000000" w:themeColor="text1"/>
          <w:sz w:val="24"/>
          <w:szCs w:val="24"/>
        </w:rPr>
        <w:t>§</w:t>
      </w:r>
      <w:r w:rsidRPr="002E582C">
        <w:rPr>
          <w:rFonts w:ascii="Arial" w:hAnsi="Arial" w:cs="Arial"/>
          <w:b w:val="0"/>
          <w:bCs/>
          <w:i/>
          <w:iCs/>
          <w:color w:val="000000" w:themeColor="text1"/>
          <w:sz w:val="24"/>
          <w:szCs w:val="24"/>
        </w:rPr>
        <w:t xml:space="preserve"> 4º da Lei 8.666/93) </w:t>
      </w:r>
      <w:r w:rsidRPr="002E582C">
        <w:rPr>
          <w:rFonts w:ascii="Arial" w:hAnsi="Arial" w:cs="Arial"/>
          <w:b w:val="0"/>
          <w:bCs/>
          <w:iCs/>
          <w:color w:val="000000" w:themeColor="text1"/>
          <w:sz w:val="24"/>
          <w:szCs w:val="24"/>
        </w:rPr>
        <w:t>e item 17 do Edital.</w:t>
      </w: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10.</w:t>
      </w:r>
      <w:r w:rsidRPr="002E582C">
        <w:rPr>
          <w:rFonts w:ascii="Arial" w:hAnsi="Arial" w:cs="Arial"/>
          <w:iCs/>
          <w:color w:val="000000" w:themeColor="text1"/>
          <w:sz w:val="24"/>
          <w:szCs w:val="24"/>
        </w:rPr>
        <w:tab/>
        <w:t>DA FISCALIZAÇÃO E RECEBIMENTO:</w:t>
      </w:r>
      <w:r w:rsidRPr="002E582C">
        <w:rPr>
          <w:rFonts w:ascii="Arial" w:hAnsi="Arial" w:cs="Arial"/>
          <w:b w:val="0"/>
          <w:iCs/>
          <w:color w:val="000000" w:themeColor="text1"/>
          <w:sz w:val="24"/>
          <w:szCs w:val="24"/>
        </w:rPr>
        <w:t xml:space="preserve"> A fiscalização caberá a</w:t>
      </w:r>
      <w:r w:rsidRPr="002E582C">
        <w:rPr>
          <w:rFonts w:ascii="Arial" w:hAnsi="Arial" w:cs="Arial"/>
          <w:b w:val="0"/>
          <w:color w:val="000000" w:themeColor="text1"/>
          <w:sz w:val="24"/>
          <w:szCs w:val="24"/>
        </w:rPr>
        <w:t xml:space="preserve"> Co</w:t>
      </w:r>
      <w:r w:rsidRPr="002E582C">
        <w:rPr>
          <w:rFonts w:ascii="Arial" w:hAnsi="Arial" w:cs="Arial"/>
          <w:b w:val="0"/>
          <w:bCs/>
          <w:color w:val="000000" w:themeColor="text1"/>
          <w:sz w:val="24"/>
          <w:szCs w:val="24"/>
        </w:rPr>
        <w:t>missão de Recebimento de Obras, conforme descrito no item do Edital.</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11.</w:t>
      </w:r>
      <w:r w:rsidRPr="002E582C">
        <w:rPr>
          <w:rFonts w:ascii="Arial" w:hAnsi="Arial" w:cs="Arial"/>
          <w:iCs/>
          <w:color w:val="000000" w:themeColor="text1"/>
          <w:sz w:val="24"/>
          <w:szCs w:val="24"/>
        </w:rPr>
        <w:tab/>
        <w:t xml:space="preserve">DA PRORROGAÇÃO: </w:t>
      </w:r>
      <w:r w:rsidRPr="002E582C">
        <w:rPr>
          <w:rFonts w:ascii="Arial" w:hAnsi="Arial" w:cs="Arial"/>
          <w:b w:val="0"/>
          <w:bCs/>
          <w:color w:val="000000" w:themeColor="text1"/>
          <w:sz w:val="24"/>
          <w:szCs w:val="24"/>
        </w:rPr>
        <w:t>O Contrato poderá ser prorrogado e/ou aditado, por ambas as partes, nos termos do art. 65, § 1º, da lei 8.666/93.</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10.1</w:t>
      </w:r>
      <w:r w:rsidRPr="002E582C">
        <w:rPr>
          <w:rFonts w:ascii="Arial" w:hAnsi="Arial" w:cs="Arial"/>
          <w:b/>
          <w:color w:val="000000" w:themeColor="text1"/>
        </w:rPr>
        <w:tab/>
      </w:r>
      <w:r w:rsidRPr="002E582C">
        <w:rPr>
          <w:rFonts w:ascii="Arial" w:hAnsi="Arial" w:cs="Arial"/>
          <w:color w:val="000000" w:themeColor="text1"/>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color w:val="000000" w:themeColor="text1"/>
          <w:sz w:val="24"/>
          <w:szCs w:val="24"/>
        </w:rPr>
        <w:t>12.</w:t>
      </w:r>
      <w:r w:rsidRPr="002E582C">
        <w:rPr>
          <w:rFonts w:ascii="Arial" w:hAnsi="Arial" w:cs="Arial"/>
          <w:color w:val="000000" w:themeColor="text1"/>
          <w:sz w:val="24"/>
          <w:szCs w:val="24"/>
        </w:rPr>
        <w:tab/>
        <w:t xml:space="preserve">DAS PENALIDADES: </w:t>
      </w:r>
      <w:r w:rsidRPr="002E582C">
        <w:rPr>
          <w:rFonts w:ascii="Arial" w:hAnsi="Arial" w:cs="Arial"/>
          <w:b w:val="0"/>
          <w:bCs/>
          <w:color w:val="000000" w:themeColor="text1"/>
          <w:sz w:val="24"/>
          <w:szCs w:val="24"/>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15 do Edital. O Licitante que deixar de cumprir total ou parcialmente as obrigações assumidas, ficará sujeito ainda às seguintes sanções:</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a)</w:t>
      </w:r>
      <w:r w:rsidRPr="002E582C">
        <w:rPr>
          <w:rFonts w:ascii="Arial" w:hAnsi="Arial" w:cs="Arial"/>
          <w:i/>
          <w:iCs/>
          <w:color w:val="000000" w:themeColor="text1"/>
        </w:rPr>
        <w:tab/>
      </w:r>
      <w:r w:rsidRPr="002E582C">
        <w:rPr>
          <w:rFonts w:ascii="Arial" w:hAnsi="Arial" w:cs="Arial"/>
          <w:color w:val="000000" w:themeColor="text1"/>
        </w:rPr>
        <w:t>advertência;</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b)</w:t>
      </w:r>
      <w:r w:rsidRPr="002E582C">
        <w:rPr>
          <w:rFonts w:ascii="Arial" w:hAnsi="Arial" w:cs="Arial"/>
          <w:i/>
          <w:iCs/>
          <w:color w:val="000000" w:themeColor="text1"/>
        </w:rPr>
        <w:tab/>
      </w:r>
      <w:r w:rsidRPr="002E582C">
        <w:rPr>
          <w:rFonts w:ascii="Arial" w:hAnsi="Arial" w:cs="Arial"/>
          <w:color w:val="000000" w:themeColor="text1"/>
        </w:rPr>
        <w:t>multa de até 10% (dez por cento), sobre o valor do Contrato, sem prejuízo de perdas e danos para a CONTRATANTE e da multa moratória cabíveis;</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c)</w:t>
      </w:r>
      <w:r w:rsidRPr="002E582C">
        <w:rPr>
          <w:rFonts w:ascii="Arial" w:hAnsi="Arial" w:cs="Arial"/>
          <w:color w:val="000000" w:themeColor="text1"/>
        </w:rPr>
        <w:tab/>
        <w:t>suspensão temporária da participação em licitações e impedimento de contratar com o Município pelo prazo de até 12 (doze) meses;</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d)</w:t>
      </w:r>
      <w:r w:rsidRPr="002E582C">
        <w:rPr>
          <w:rFonts w:ascii="Arial" w:hAnsi="Arial" w:cs="Arial"/>
          <w:color w:val="000000" w:themeColor="text1"/>
        </w:rPr>
        <w:tab/>
        <w:t>declaração de inidoneidade para licitar ou contratar com a Administração enquanto perdurarem os motivos da punição.</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12.1</w:t>
      </w:r>
      <w:r w:rsidRPr="002E582C">
        <w:rPr>
          <w:rFonts w:ascii="Arial" w:hAnsi="Arial" w:cs="Arial"/>
          <w:b/>
          <w:color w:val="000000" w:themeColor="text1"/>
        </w:rPr>
        <w:tab/>
      </w:r>
      <w:r w:rsidRPr="002E582C">
        <w:rPr>
          <w:rFonts w:ascii="Arial" w:hAnsi="Arial" w:cs="Arial"/>
          <w:color w:val="000000" w:themeColor="text1"/>
        </w:rPr>
        <w:t xml:space="preserve"> As sanções previstas nas alíneas C e D do item anterior poderão ser aplicadas às empresas que, em outras contratações com a Administração Pública de qualquer nível federativo, ou com suas entidades paraestatais:</w:t>
      </w:r>
    </w:p>
    <w:p w:rsidR="002E582C" w:rsidRPr="002E582C" w:rsidRDefault="002E582C" w:rsidP="002E582C">
      <w:pPr>
        <w:numPr>
          <w:ilvl w:val="0"/>
          <w:numId w:val="36"/>
        </w:numPr>
        <w:tabs>
          <w:tab w:val="clear" w:pos="0"/>
          <w:tab w:val="left" w:pos="709"/>
          <w:tab w:val="num" w:pos="1065"/>
        </w:tabs>
        <w:ind w:hanging="30"/>
        <w:jc w:val="both"/>
        <w:rPr>
          <w:rFonts w:ascii="Arial" w:hAnsi="Arial" w:cs="Arial"/>
          <w:color w:val="000000" w:themeColor="text1"/>
        </w:rPr>
      </w:pPr>
      <w:r w:rsidRPr="002E582C">
        <w:rPr>
          <w:rFonts w:ascii="Arial" w:hAnsi="Arial" w:cs="Arial"/>
          <w:color w:val="000000" w:themeColor="text1"/>
        </w:rPr>
        <w:t>tenham sofrido condenação definitiva por praticarem, por meio dolosos, fraudes fiscais no recolhimento de quaisquer tributos;</w:t>
      </w:r>
    </w:p>
    <w:p w:rsidR="002E582C" w:rsidRPr="002E582C" w:rsidRDefault="002E582C" w:rsidP="002E582C">
      <w:pPr>
        <w:numPr>
          <w:ilvl w:val="0"/>
          <w:numId w:val="36"/>
        </w:numPr>
        <w:tabs>
          <w:tab w:val="clear" w:pos="0"/>
          <w:tab w:val="left" w:pos="709"/>
          <w:tab w:val="num" w:pos="1065"/>
          <w:tab w:val="left" w:pos="2820"/>
        </w:tabs>
        <w:ind w:left="705" w:hanging="705"/>
        <w:jc w:val="both"/>
        <w:rPr>
          <w:rFonts w:ascii="Arial" w:hAnsi="Arial" w:cs="Arial"/>
          <w:color w:val="000000" w:themeColor="text1"/>
        </w:rPr>
      </w:pPr>
      <w:r w:rsidRPr="002E582C">
        <w:rPr>
          <w:rFonts w:ascii="Arial" w:hAnsi="Arial" w:cs="Arial"/>
          <w:color w:val="000000" w:themeColor="text1"/>
        </w:rPr>
        <w:t>tenham praticado atos ilícitos, visando frustar os objetivos da Licitação;</w:t>
      </w:r>
    </w:p>
    <w:p w:rsidR="002E582C" w:rsidRPr="002E582C" w:rsidRDefault="002E582C" w:rsidP="002E582C">
      <w:pPr>
        <w:numPr>
          <w:ilvl w:val="0"/>
          <w:numId w:val="36"/>
        </w:numPr>
        <w:tabs>
          <w:tab w:val="clear" w:pos="0"/>
          <w:tab w:val="left" w:pos="709"/>
          <w:tab w:val="num" w:pos="1065"/>
        </w:tabs>
        <w:ind w:firstLine="15"/>
        <w:jc w:val="both"/>
        <w:rPr>
          <w:rFonts w:ascii="Arial" w:hAnsi="Arial" w:cs="Arial"/>
          <w:color w:val="000000" w:themeColor="text1"/>
        </w:rPr>
      </w:pPr>
      <w:r w:rsidRPr="002E582C">
        <w:rPr>
          <w:rFonts w:ascii="Arial" w:hAnsi="Arial" w:cs="Arial"/>
          <w:color w:val="000000" w:themeColor="text1"/>
        </w:rPr>
        <w:t>tenham demonstrado não possuir idoneidade para contratar com a Administração, em virtude de outros atos ilícitos praticados.</w:t>
      </w:r>
    </w:p>
    <w:p w:rsidR="002E582C" w:rsidRPr="002E582C" w:rsidRDefault="002E582C" w:rsidP="002E582C">
      <w:pPr>
        <w:pStyle w:val="Corpodetexto"/>
        <w:rPr>
          <w:rFonts w:ascii="Arial" w:hAnsi="Arial" w:cs="Arial"/>
          <w:color w:val="000000" w:themeColor="text1"/>
          <w:sz w:val="24"/>
          <w:szCs w:val="24"/>
        </w:rPr>
      </w:pPr>
      <w:r w:rsidRPr="002E582C">
        <w:rPr>
          <w:rFonts w:ascii="Arial" w:hAnsi="Arial" w:cs="Arial"/>
          <w:bCs/>
          <w:color w:val="000000" w:themeColor="text1"/>
          <w:sz w:val="24"/>
          <w:szCs w:val="24"/>
        </w:rPr>
        <w:t>12.2</w:t>
      </w:r>
      <w:r w:rsidRPr="002E582C">
        <w:rPr>
          <w:rFonts w:ascii="Arial" w:hAnsi="Arial" w:cs="Arial"/>
          <w:color w:val="000000" w:themeColor="text1"/>
          <w:sz w:val="24"/>
          <w:szCs w:val="24"/>
        </w:rPr>
        <w:t xml:space="preserve"> Nenhum pagamento será feito à CONTRATADA quando multada, antes que efetue o pagamento da multa referenciada.</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13.</w:t>
      </w:r>
      <w:r w:rsidRPr="002E582C">
        <w:rPr>
          <w:rFonts w:ascii="Arial" w:hAnsi="Arial" w:cs="Arial"/>
          <w:iCs/>
          <w:color w:val="000000" w:themeColor="text1"/>
          <w:sz w:val="24"/>
          <w:szCs w:val="24"/>
        </w:rPr>
        <w:tab/>
        <w:t xml:space="preserve">DAS RESPONSABILIDADES: </w:t>
      </w:r>
      <w:r w:rsidRPr="002E582C">
        <w:rPr>
          <w:rFonts w:ascii="Arial" w:hAnsi="Arial" w:cs="Arial"/>
          <w:b w:val="0"/>
          <w:bCs/>
          <w:color w:val="000000" w:themeColor="text1"/>
          <w:sz w:val="24"/>
          <w:szCs w:val="24"/>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13.1</w:t>
      </w:r>
      <w:r w:rsidRPr="002E582C">
        <w:rPr>
          <w:rFonts w:ascii="Arial" w:hAnsi="Arial" w:cs="Arial"/>
          <w:bCs/>
          <w:color w:val="000000" w:themeColor="text1"/>
        </w:rPr>
        <w:tab/>
      </w:r>
      <w:r w:rsidRPr="002E582C">
        <w:rPr>
          <w:rFonts w:ascii="Arial" w:hAnsi="Arial" w:cs="Arial"/>
          <w:color w:val="000000" w:themeColor="text1"/>
        </w:rPr>
        <w:t xml:space="preserve"> Os danos e prejuízos serão ressarcidos ao Município no prazo máximo de 48 (quarenta e oito) horas, contado de Notificação Administrativa à CONTRATADA, sob pena de multa.</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13.2</w:t>
      </w:r>
      <w:r w:rsidRPr="002E582C">
        <w:rPr>
          <w:rFonts w:ascii="Arial" w:hAnsi="Arial" w:cs="Arial"/>
          <w:b/>
          <w:color w:val="000000" w:themeColor="text1"/>
        </w:rPr>
        <w:tab/>
      </w:r>
      <w:r w:rsidRPr="002E582C">
        <w:rPr>
          <w:rFonts w:ascii="Arial" w:hAnsi="Arial" w:cs="Arial"/>
          <w:color w:val="000000" w:themeColor="text1"/>
        </w:rPr>
        <w:t xml:space="preserve"> O Município não responderá por quaisquer ônus, direitos ou obrigações vinculados a Legislação Tributária, Trabalhista, Previdenciária ou Securitária, e decorrentes da execução do presente termo, cujo cumprimento e responsabilidade caberão, exclusivamente à CONTRATADA.</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13.3</w:t>
      </w:r>
      <w:r w:rsidRPr="002E582C">
        <w:rPr>
          <w:rFonts w:ascii="Arial" w:hAnsi="Arial" w:cs="Arial"/>
          <w:color w:val="000000" w:themeColor="text1"/>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13.4</w:t>
      </w:r>
      <w:r w:rsidRPr="002E582C">
        <w:rPr>
          <w:rFonts w:ascii="Arial" w:hAnsi="Arial" w:cs="Arial"/>
          <w:b/>
          <w:color w:val="000000" w:themeColor="text1"/>
        </w:rPr>
        <w:tab/>
      </w:r>
      <w:r w:rsidRPr="002E582C">
        <w:rPr>
          <w:rFonts w:ascii="Arial" w:hAnsi="Arial" w:cs="Arial"/>
          <w:color w:val="000000" w:themeColor="text1"/>
        </w:rPr>
        <w:t xml:space="preserve"> A CONTRATADA manterá durante toda execuçãodo contrato as condições de habilitação d qualificação que lhe foram exigidas na Licitação.</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13.5</w:t>
      </w:r>
      <w:r w:rsidRPr="002E582C">
        <w:rPr>
          <w:rFonts w:ascii="Arial" w:hAnsi="Arial" w:cs="Arial"/>
          <w:color w:val="000000" w:themeColor="text1"/>
        </w:rPr>
        <w:t>Constituirá encargo exclusivo da CONTRATADA o pagamento de tributos, tarifas, emolumentos e despesas decorrentes da formalização deste contrato e da execução do seu objeto.</w:t>
      </w:r>
    </w:p>
    <w:p w:rsidR="002E582C" w:rsidRPr="002E582C" w:rsidRDefault="002E582C" w:rsidP="002E582C">
      <w:pPr>
        <w:tabs>
          <w:tab w:val="left" w:pos="709"/>
        </w:tabs>
        <w:suppressAutoHyphens w:val="0"/>
        <w:jc w:val="both"/>
        <w:rPr>
          <w:rFonts w:ascii="Arial" w:hAnsi="Arial" w:cs="Arial"/>
          <w:color w:val="000000" w:themeColor="text1"/>
        </w:rPr>
      </w:pPr>
    </w:p>
    <w:p w:rsidR="002E582C" w:rsidRPr="002E582C" w:rsidRDefault="002E582C" w:rsidP="002E582C">
      <w:pPr>
        <w:keepNext/>
        <w:numPr>
          <w:ilvl w:val="1"/>
          <w:numId w:val="35"/>
        </w:numPr>
        <w:tabs>
          <w:tab w:val="left" w:pos="0"/>
        </w:tabs>
        <w:suppressAutoHyphens w:val="0"/>
        <w:jc w:val="both"/>
        <w:outlineLvl w:val="1"/>
        <w:rPr>
          <w:rFonts w:ascii="Arial" w:hAnsi="Arial" w:cs="Arial"/>
          <w:b/>
          <w:color w:val="000000" w:themeColor="text1"/>
        </w:rPr>
      </w:pPr>
      <w:r w:rsidRPr="002E582C">
        <w:rPr>
          <w:rFonts w:ascii="Arial" w:hAnsi="Arial" w:cs="Arial"/>
          <w:b/>
          <w:color w:val="000000" w:themeColor="text1"/>
        </w:rPr>
        <w:t>14.</w:t>
      </w:r>
      <w:r w:rsidRPr="002E582C">
        <w:rPr>
          <w:rFonts w:ascii="Arial" w:hAnsi="Arial" w:cs="Arial"/>
          <w:b/>
          <w:color w:val="000000" w:themeColor="text1"/>
        </w:rPr>
        <w:tab/>
        <w:t xml:space="preserve">DOS CRITÉRIOS DE ATUALIZAÇÃO MONETÁRIA E REAJUSTAMENTO: </w:t>
      </w:r>
      <w:r w:rsidRPr="002E582C">
        <w:rPr>
          <w:rFonts w:ascii="Arial" w:hAnsi="Arial" w:cs="Arial"/>
          <w:bCs/>
          <w:color w:val="000000" w:themeColor="text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2E582C">
        <w:rPr>
          <w:rFonts w:ascii="Arial" w:hAnsi="Arial" w:cs="Arial"/>
          <w:b/>
          <w:color w:val="000000" w:themeColor="text1"/>
        </w:rPr>
        <w:t xml:space="preserve">. </w:t>
      </w:r>
    </w:p>
    <w:p w:rsidR="002E582C" w:rsidRPr="002E582C" w:rsidRDefault="002E582C" w:rsidP="002E582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color w:val="000000" w:themeColor="text1"/>
          <w:spacing w:val="-3"/>
        </w:rPr>
      </w:pPr>
      <w:r w:rsidRPr="002E582C">
        <w:rPr>
          <w:rFonts w:ascii="Arial" w:hAnsi="Arial" w:cs="Arial"/>
          <w:color w:val="000000" w:themeColor="text1"/>
          <w:spacing w:val="-3"/>
        </w:rPr>
        <w:t>14.1</w:t>
      </w:r>
      <w:r w:rsidRPr="002E582C">
        <w:rPr>
          <w:rFonts w:ascii="Arial" w:hAnsi="Arial" w:cs="Arial"/>
          <w:color w:val="000000" w:themeColor="text1"/>
          <w:spacing w:val="-3"/>
        </w:rPr>
        <w:tab/>
        <w:t>Não será efetuado qualquer tipo de adiantamento ou antecipações de pagamentos na realização dos serviços, objeto desta licitação;</w:t>
      </w:r>
    </w:p>
    <w:p w:rsidR="002E582C" w:rsidRPr="002E582C" w:rsidRDefault="002E582C" w:rsidP="002E582C">
      <w:pPr>
        <w:suppressAutoHyphens w:val="0"/>
        <w:jc w:val="both"/>
        <w:rPr>
          <w:rFonts w:ascii="Arial" w:hAnsi="Arial" w:cs="Arial"/>
          <w:color w:val="000000" w:themeColor="text1"/>
          <w:spacing w:val="-3"/>
        </w:rPr>
      </w:pPr>
      <w:r w:rsidRPr="002E582C">
        <w:rPr>
          <w:rFonts w:ascii="Arial" w:hAnsi="Arial" w:cs="Arial"/>
          <w:color w:val="000000" w:themeColor="text1"/>
          <w:spacing w:val="-3"/>
        </w:rPr>
        <w:t>14.2</w:t>
      </w:r>
      <w:r w:rsidRPr="002E582C">
        <w:rPr>
          <w:rFonts w:ascii="Arial" w:hAnsi="Arial" w:cs="Arial"/>
          <w:color w:val="000000" w:themeColor="text1"/>
          <w:spacing w:val="-3"/>
        </w:rPr>
        <w:tab/>
        <w:t>As penalizações por atraso no pagamento consistirão apenas na atualização financeira prevista no item 14.</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15.</w:t>
      </w:r>
      <w:r w:rsidRPr="002E582C">
        <w:rPr>
          <w:rFonts w:ascii="Arial" w:hAnsi="Arial" w:cs="Arial"/>
          <w:iCs/>
          <w:color w:val="000000" w:themeColor="text1"/>
          <w:sz w:val="24"/>
          <w:szCs w:val="24"/>
        </w:rPr>
        <w:tab/>
        <w:t>DA RESCISÃO:</w:t>
      </w:r>
      <w:r w:rsidRPr="002E582C">
        <w:rPr>
          <w:rFonts w:ascii="Arial" w:hAnsi="Arial" w:cs="Arial"/>
          <w:b w:val="0"/>
          <w:bCs/>
          <w:color w:val="000000" w:themeColor="text1"/>
          <w:sz w:val="24"/>
          <w:szCs w:val="24"/>
        </w:rPr>
        <w:t xml:space="preserve"> O Município poderá rescindir administrativamente o presente contrato, nos termos dos Artigos 77, 78 e 79 da Lei 8.666/93 e alterações.</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16.</w:t>
      </w:r>
      <w:r w:rsidRPr="002E582C">
        <w:rPr>
          <w:rFonts w:ascii="Arial" w:hAnsi="Arial" w:cs="Arial"/>
          <w:iCs/>
          <w:color w:val="000000" w:themeColor="text1"/>
          <w:sz w:val="24"/>
          <w:szCs w:val="24"/>
        </w:rPr>
        <w:tab/>
        <w:t xml:space="preserve">DA CESSÃO OU TRANSFERÊNCIA: </w:t>
      </w:r>
      <w:r w:rsidRPr="002E582C">
        <w:rPr>
          <w:rFonts w:ascii="Arial" w:hAnsi="Arial" w:cs="Arial"/>
          <w:b w:val="0"/>
          <w:bCs/>
          <w:color w:val="000000" w:themeColor="text1"/>
          <w:sz w:val="24"/>
          <w:szCs w:val="24"/>
        </w:rPr>
        <w:t>O presente contrato só poderá ser sub-rogado ou subempreitado, mediante concordância expressa da contratante, após solicitação devidamente justificada da contratada.</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17.</w:t>
      </w:r>
      <w:r w:rsidRPr="002E582C">
        <w:rPr>
          <w:rFonts w:ascii="Arial" w:hAnsi="Arial" w:cs="Arial"/>
          <w:iCs/>
          <w:color w:val="000000" w:themeColor="text1"/>
          <w:sz w:val="24"/>
          <w:szCs w:val="24"/>
        </w:rPr>
        <w:tab/>
        <w:t xml:space="preserve">DA PUBLICAÇÃO: </w:t>
      </w:r>
      <w:r w:rsidRPr="002E582C">
        <w:rPr>
          <w:rFonts w:ascii="Arial" w:hAnsi="Arial" w:cs="Arial"/>
          <w:b w:val="0"/>
          <w:bCs/>
          <w:color w:val="000000" w:themeColor="text1"/>
          <w:sz w:val="24"/>
          <w:szCs w:val="24"/>
        </w:rPr>
        <w:t>Dentro do prazo de 20 (vinte) dias, contados de sua assinatura, o Município providenciará a publicação do Extrato do presente contrato.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18.</w:t>
      </w:r>
      <w:r w:rsidRPr="002E582C">
        <w:rPr>
          <w:rFonts w:ascii="Arial" w:hAnsi="Arial" w:cs="Arial"/>
          <w:iCs/>
          <w:color w:val="000000" w:themeColor="text1"/>
          <w:sz w:val="24"/>
          <w:szCs w:val="24"/>
        </w:rPr>
        <w:tab/>
        <w:t xml:space="preserve">DOS RECURSOS ADMINISTRATIVOS: </w:t>
      </w:r>
      <w:r w:rsidRPr="002E582C">
        <w:rPr>
          <w:rFonts w:ascii="Arial" w:hAnsi="Arial" w:cs="Arial"/>
          <w:b w:val="0"/>
          <w:bCs/>
          <w:color w:val="000000" w:themeColor="text1"/>
          <w:sz w:val="24"/>
          <w:szCs w:val="24"/>
        </w:rPr>
        <w:t>A CONTRATADA, quando punida, poderá recorrer das decisões do CONTRATANTE, com base na Lei nº 8666, de 21/06/93 e suas posteriores alterações.</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19.</w:t>
      </w:r>
      <w:r w:rsidRPr="002E582C">
        <w:rPr>
          <w:rFonts w:ascii="Arial" w:hAnsi="Arial" w:cs="Arial"/>
          <w:iCs/>
          <w:color w:val="000000" w:themeColor="text1"/>
          <w:sz w:val="24"/>
          <w:szCs w:val="24"/>
        </w:rPr>
        <w:tab/>
        <w:t xml:space="preserve">DO FORO E DOMICÍLIO: </w:t>
      </w:r>
      <w:r w:rsidRPr="002E582C">
        <w:rPr>
          <w:rFonts w:ascii="Arial" w:hAnsi="Arial" w:cs="Arial"/>
          <w:b w:val="0"/>
          <w:bCs/>
          <w:color w:val="000000" w:themeColor="text1"/>
          <w:sz w:val="24"/>
          <w:szCs w:val="24"/>
        </w:rPr>
        <w:t>Fica eleito o foro da Comarca de ROLIM DE MOURA-RO, para nele dirimir as dúvidas ou questões oriundas deste contrato, renunciando as partes, desde já a qualquer outro por mais privilegiado que seja ou possa vir a ser.</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Recuodecorpodetexto"/>
        <w:rPr>
          <w:rFonts w:ascii="Arial" w:hAnsi="Arial" w:cs="Arial"/>
          <w:color w:val="000000" w:themeColor="text1"/>
          <w:sz w:val="24"/>
          <w:szCs w:val="24"/>
        </w:rPr>
      </w:pPr>
      <w:r w:rsidRPr="002E582C">
        <w:rPr>
          <w:rFonts w:ascii="Arial" w:hAnsi="Arial" w:cs="Arial"/>
          <w:color w:val="000000" w:themeColor="text1"/>
          <w:sz w:val="24"/>
          <w:szCs w:val="24"/>
        </w:rPr>
        <w:t>E, por assim estarem certos e contratados assinam o presente instrumento particular de contrato em 04 (quatro) vias, de igual teor e forma, o qual vai devidamente registrado sob n.º ____/____.</w:t>
      </w:r>
    </w:p>
    <w:p w:rsidR="002E582C" w:rsidRPr="002E582C" w:rsidRDefault="002E582C" w:rsidP="002E582C">
      <w:pPr>
        <w:jc w:val="right"/>
        <w:rPr>
          <w:rFonts w:ascii="Arial" w:hAnsi="Arial" w:cs="Arial"/>
          <w:color w:val="000000" w:themeColor="text1"/>
        </w:rPr>
      </w:pPr>
    </w:p>
    <w:p w:rsidR="002E582C" w:rsidRPr="002E582C" w:rsidRDefault="002E582C" w:rsidP="002E582C">
      <w:pPr>
        <w:suppressAutoHyphens w:val="0"/>
        <w:jc w:val="right"/>
        <w:rPr>
          <w:rFonts w:ascii="Arial" w:hAnsi="Arial" w:cs="Arial"/>
          <w:color w:val="000000" w:themeColor="text1"/>
        </w:rPr>
      </w:pPr>
      <w:r w:rsidRPr="002E582C">
        <w:rPr>
          <w:rFonts w:ascii="Arial" w:hAnsi="Arial" w:cs="Arial"/>
          <w:color w:val="000000" w:themeColor="text1"/>
        </w:rPr>
        <w:t>Rolim de Moura/RO, ...........................</w:t>
      </w:r>
    </w:p>
    <w:p w:rsidR="002E582C" w:rsidRPr="002E582C" w:rsidRDefault="002E582C" w:rsidP="002E582C">
      <w:pPr>
        <w:tabs>
          <w:tab w:val="left" w:pos="4320"/>
        </w:tabs>
        <w:ind w:firstLine="4320"/>
        <w:jc w:val="both"/>
        <w:rPr>
          <w:rFonts w:ascii="Arial" w:hAnsi="Arial" w:cs="Arial"/>
          <w:color w:val="000000" w:themeColor="text1"/>
        </w:rPr>
      </w:pPr>
    </w:p>
    <w:p w:rsidR="002E582C" w:rsidRPr="002E582C" w:rsidRDefault="002E582C" w:rsidP="002E582C">
      <w:pPr>
        <w:pStyle w:val="Ttulo1"/>
        <w:numPr>
          <w:ilvl w:val="0"/>
          <w:numId w:val="37"/>
        </w:numPr>
        <w:tabs>
          <w:tab w:val="left" w:pos="0"/>
          <w:tab w:val="left" w:pos="4111"/>
          <w:tab w:val="left" w:pos="8931"/>
        </w:tabs>
        <w:jc w:val="left"/>
        <w:rPr>
          <w:rFonts w:ascii="Arial" w:hAnsi="Arial" w:cs="Arial"/>
          <w:b w:val="0"/>
          <w:color w:val="000000" w:themeColor="text1"/>
          <w:szCs w:val="24"/>
        </w:rPr>
      </w:pPr>
      <w:r w:rsidRPr="002E582C">
        <w:rPr>
          <w:rFonts w:ascii="Arial" w:hAnsi="Arial" w:cs="Arial"/>
          <w:b w:val="0"/>
          <w:color w:val="000000" w:themeColor="text1"/>
          <w:szCs w:val="24"/>
        </w:rPr>
        <w:t>CONTRATANTE                                   __________________________________</w:t>
      </w:r>
    </w:p>
    <w:p w:rsidR="002E582C" w:rsidRPr="002E582C" w:rsidRDefault="002E582C" w:rsidP="002E582C">
      <w:pPr>
        <w:tabs>
          <w:tab w:val="left" w:pos="167"/>
        </w:tabs>
        <w:ind w:right="-1" w:firstLine="3969"/>
        <w:jc w:val="both"/>
        <w:rPr>
          <w:rFonts w:ascii="Arial" w:hAnsi="Arial" w:cs="Arial"/>
          <w:color w:val="000000" w:themeColor="text1"/>
        </w:rPr>
      </w:pPr>
      <w:r w:rsidRPr="002E582C">
        <w:rPr>
          <w:rFonts w:ascii="Arial" w:hAnsi="Arial" w:cs="Arial"/>
          <w:color w:val="000000" w:themeColor="text1"/>
        </w:rPr>
        <w:tab/>
        <w:t xml:space="preserve">  MUNICÍPIO DE ROLIM DE MOURA-RO</w:t>
      </w:r>
    </w:p>
    <w:p w:rsidR="002E582C" w:rsidRPr="002E582C" w:rsidRDefault="002E582C" w:rsidP="002E582C">
      <w:pPr>
        <w:keepNext/>
        <w:numPr>
          <w:ilvl w:val="1"/>
          <w:numId w:val="35"/>
        </w:numPr>
        <w:tabs>
          <w:tab w:val="left" w:pos="4395"/>
        </w:tabs>
        <w:suppressAutoHyphens w:val="0"/>
        <w:jc w:val="center"/>
        <w:outlineLvl w:val="1"/>
        <w:rPr>
          <w:rFonts w:ascii="Arial" w:hAnsi="Arial" w:cs="Arial"/>
          <w:color w:val="000000" w:themeColor="text1"/>
        </w:rPr>
      </w:pPr>
      <w:r w:rsidRPr="002E582C">
        <w:rPr>
          <w:rFonts w:ascii="Arial" w:hAnsi="Arial" w:cs="Arial"/>
          <w:color w:val="000000" w:themeColor="text1"/>
        </w:rPr>
        <w:t>LUIZ ADEMIR SCHOCK</w:t>
      </w:r>
    </w:p>
    <w:p w:rsidR="002E582C" w:rsidRPr="002E582C" w:rsidRDefault="002E582C" w:rsidP="002E582C">
      <w:pPr>
        <w:pStyle w:val="Ttulo2"/>
        <w:tabs>
          <w:tab w:val="left" w:pos="4395"/>
        </w:tabs>
        <w:ind w:firstLine="3969"/>
        <w:rPr>
          <w:rFonts w:ascii="Arial" w:hAnsi="Arial" w:cs="Arial"/>
          <w:b w:val="0"/>
          <w:color w:val="000000" w:themeColor="text1"/>
          <w:sz w:val="24"/>
          <w:szCs w:val="24"/>
        </w:rPr>
      </w:pPr>
      <w:r w:rsidRPr="002E582C">
        <w:rPr>
          <w:rFonts w:ascii="Arial" w:hAnsi="Arial" w:cs="Arial"/>
          <w:b w:val="0"/>
          <w:color w:val="000000" w:themeColor="text1"/>
          <w:sz w:val="24"/>
          <w:szCs w:val="24"/>
        </w:rPr>
        <w:tab/>
        <w:t>PREFEITO DO MUNICÍPIO</w:t>
      </w:r>
    </w:p>
    <w:p w:rsidR="002E582C" w:rsidRPr="002E582C" w:rsidRDefault="002E582C" w:rsidP="002E582C">
      <w:pPr>
        <w:jc w:val="both"/>
        <w:rPr>
          <w:rFonts w:ascii="Arial" w:hAnsi="Arial" w:cs="Arial"/>
          <w:color w:val="000000" w:themeColor="text1"/>
        </w:rPr>
      </w:pPr>
    </w:p>
    <w:p w:rsidR="002E582C" w:rsidRPr="002E582C" w:rsidRDefault="002E582C" w:rsidP="002E582C">
      <w:pPr>
        <w:jc w:val="both"/>
        <w:rPr>
          <w:rFonts w:ascii="Arial" w:hAnsi="Arial" w:cs="Arial"/>
          <w:color w:val="000000" w:themeColor="text1"/>
        </w:rPr>
      </w:pPr>
    </w:p>
    <w:p w:rsidR="002E582C" w:rsidRPr="002E582C" w:rsidRDefault="002E582C" w:rsidP="002E582C">
      <w:pPr>
        <w:jc w:val="both"/>
        <w:rPr>
          <w:rFonts w:ascii="Arial" w:hAnsi="Arial" w:cs="Arial"/>
          <w:color w:val="000000" w:themeColor="text1"/>
        </w:rPr>
      </w:pPr>
    </w:p>
    <w:p w:rsidR="005B1AB7" w:rsidRPr="002E582C" w:rsidRDefault="002E582C" w:rsidP="002E582C">
      <w:pPr>
        <w:spacing w:line="200" w:lineRule="atLeast"/>
        <w:ind w:left="4395" w:right="-1" w:hanging="4395"/>
        <w:jc w:val="both"/>
        <w:rPr>
          <w:rFonts w:ascii="Arial" w:hAnsi="Arial" w:cs="Arial"/>
          <w:iCs/>
          <w:color w:val="000000" w:themeColor="text1"/>
        </w:rPr>
      </w:pPr>
      <w:r w:rsidRPr="002E582C">
        <w:rPr>
          <w:rFonts w:ascii="Arial" w:hAnsi="Arial" w:cs="Arial"/>
          <w:iCs/>
          <w:color w:val="000000" w:themeColor="text1"/>
        </w:rPr>
        <w:t>CONTRATADA                                     _________________________________</w:t>
      </w:r>
    </w:p>
    <w:p w:rsidR="005B1AB7" w:rsidRPr="005B1AB7" w:rsidRDefault="005B1AB7" w:rsidP="005B1AB7">
      <w:pPr>
        <w:jc w:val="both"/>
        <w:rPr>
          <w:rFonts w:ascii="Arial" w:hAnsi="Arial" w:cs="Arial"/>
          <w:bCs/>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Pr="00522043" w:rsidRDefault="002E582C"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151F17" w:rsidRDefault="00AC5DF3" w:rsidP="00AC5DF3">
      <w:pPr>
        <w:autoSpaceDE w:val="0"/>
        <w:autoSpaceDN w:val="0"/>
        <w:adjustRightInd w:val="0"/>
        <w:jc w:val="center"/>
        <w:rPr>
          <w:rFonts w:ascii="Arial" w:hAnsi="Arial" w:cs="Arial"/>
          <w:b/>
          <w:bCs/>
        </w:rPr>
      </w:pPr>
      <w:r>
        <w:rPr>
          <w:rFonts w:ascii="Arial" w:hAnsi="Arial" w:cs="Arial"/>
          <w:b/>
          <w:bCs/>
        </w:rPr>
        <w:t>ANEXADO EXTERNAMENTE EM .PDF</w:t>
      </w:r>
    </w:p>
    <w:sectPr w:rsidR="00151F17" w:rsidSect="003A7A52">
      <w:pgSz w:w="11905" w:h="16837"/>
      <w:pgMar w:top="1134" w:right="1134" w:bottom="851" w:left="1701"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2C" w:rsidRDefault="002E582C">
      <w:r>
        <w:separator/>
      </w:r>
    </w:p>
  </w:endnote>
  <w:endnote w:type="continuationSeparator" w:id="1">
    <w:p w:rsidR="002E582C" w:rsidRDefault="002E5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2C" w:rsidRPr="00522043" w:rsidRDefault="002E582C"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2E582C" w:rsidRPr="00522043" w:rsidRDefault="002E582C"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2C" w:rsidRDefault="002E582C">
      <w:r>
        <w:separator/>
      </w:r>
    </w:p>
  </w:footnote>
  <w:footnote w:type="continuationSeparator" w:id="1">
    <w:p w:rsidR="002E582C" w:rsidRDefault="002E5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2C" w:rsidRPr="00522043" w:rsidRDefault="00836AD5" w:rsidP="003743B0">
    <w:pPr>
      <w:pStyle w:val="Cabealho"/>
      <w:jc w:val="right"/>
      <w:rPr>
        <w:rFonts w:ascii="Arial" w:hAnsi="Arial" w:cs="Arial"/>
        <w:b/>
        <w:bCs/>
      </w:rPr>
    </w:pPr>
    <w:r w:rsidRPr="00836AD5">
      <w:rPr>
        <w:rFonts w:ascii="Arial" w:hAnsi="Arial" w:cs="Arial"/>
        <w:b/>
        <w:noProof/>
        <w:lang w:eastAsia="pt-BR"/>
      </w:rPr>
      <w:pict>
        <v:shapetype id="_x0000_t202" coordsize="21600,21600" o:spt="202" path="m,l,21600r21600,l21600,xe">
          <v:stroke joinstyle="miter"/>
          <v:path gradientshapeok="t" o:connecttype="rect"/>
        </v:shapetype>
        <v:shape id="Text Box 3" o:spid="_x0000_s12290"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2E582C" w:rsidRPr="00522043" w:rsidRDefault="002E582C" w:rsidP="00522043">
                <w:pPr>
                  <w:rPr>
                    <w:rFonts w:ascii="Arial" w:hAnsi="Arial" w:cs="Arial"/>
                    <w:sz w:val="22"/>
                  </w:rPr>
                </w:pPr>
                <w:r>
                  <w:rPr>
                    <w:rFonts w:ascii="Arial" w:hAnsi="Arial" w:cs="Arial"/>
                    <w:sz w:val="22"/>
                  </w:rPr>
                  <w:t>3751/2017</w:t>
                </w:r>
              </w:p>
            </w:txbxContent>
          </v:textbox>
        </v:shape>
      </w:pict>
    </w:r>
    <w:r w:rsidRPr="00836AD5">
      <w:rPr>
        <w:rFonts w:ascii="Arial" w:hAnsi="Arial" w:cs="Arial"/>
        <w:b/>
        <w:noProof/>
        <w:lang w:eastAsia="pt-BR"/>
      </w:rPr>
      <w:pict>
        <v:shape id="_x0000_s12289"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2E582C" w:rsidRPr="00522043" w:rsidRDefault="002E582C" w:rsidP="003743B0">
                <w:pPr>
                  <w:rPr>
                    <w:rFonts w:ascii="Arial" w:hAnsi="Arial" w:cs="Arial"/>
                    <w:sz w:val="22"/>
                  </w:rPr>
                </w:pPr>
                <w:r w:rsidRPr="00522043">
                  <w:rPr>
                    <w:rFonts w:ascii="Arial" w:hAnsi="Arial" w:cs="Arial"/>
                    <w:sz w:val="22"/>
                  </w:rPr>
                  <w:t>Tiago Sant’ Ana</w:t>
                </w:r>
              </w:p>
            </w:txbxContent>
          </v:textbox>
        </v:shape>
      </w:pict>
    </w:r>
    <w:r w:rsidR="002E582C" w:rsidRPr="00522043">
      <w:rPr>
        <w:rFonts w:ascii="Arial" w:hAnsi="Arial" w:cs="Arial"/>
        <w:b/>
        <w:noProof/>
        <w:lang w:eastAsia="pt-BR"/>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582C" w:rsidRPr="00522043">
      <w:rPr>
        <w:rFonts w:ascii="Arial" w:hAnsi="Arial" w:cs="Arial"/>
        <w:noProof/>
        <w:lang w:eastAsia="pt-BR"/>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582C" w:rsidRPr="00522043" w:rsidRDefault="002E582C" w:rsidP="003743B0">
    <w:pPr>
      <w:jc w:val="center"/>
      <w:rPr>
        <w:rFonts w:ascii="Arial" w:hAnsi="Arial" w:cs="Arial"/>
        <w:b/>
        <w:bCs/>
      </w:rPr>
    </w:pPr>
    <w:r w:rsidRPr="00522043">
      <w:rPr>
        <w:rFonts w:ascii="Arial" w:hAnsi="Arial" w:cs="Arial"/>
        <w:b/>
        <w:bCs/>
      </w:rPr>
      <w:t>ESTADO DE RONDÔNIA</w:t>
    </w:r>
  </w:p>
  <w:p w:rsidR="002E582C" w:rsidRPr="00522043" w:rsidRDefault="002E582C"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2E582C" w:rsidRPr="00522043" w:rsidRDefault="002E582C"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2E582C" w:rsidRPr="00522043" w:rsidRDefault="002E582C"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2E582C" w:rsidRPr="00522043" w:rsidRDefault="002E582C">
    <w:pPr>
      <w:pStyle w:val="Cabealho"/>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8"/>
    <w:lvl w:ilvl="0">
      <w:start w:val="1"/>
      <w:numFmt w:val="bullet"/>
      <w:lvlText w:val="o"/>
      <w:lvlJc w:val="left"/>
      <w:pPr>
        <w:tabs>
          <w:tab w:val="num" w:pos="0"/>
        </w:tabs>
        <w:ind w:left="2651" w:hanging="360"/>
      </w:pPr>
      <w:rPr>
        <w:rFonts w:ascii="Courier New" w:hAnsi="Courier New" w:cs="Courier New"/>
      </w:rPr>
    </w:lvl>
  </w:abstractNum>
  <w:abstractNum w:abstractNumId="22">
    <w:nsid w:val="04C475A9"/>
    <w:multiLevelType w:val="hybridMultilevel"/>
    <w:tmpl w:val="62C23B82"/>
    <w:lvl w:ilvl="0" w:tplc="223E217A">
      <w:start w:val="1"/>
      <w:numFmt w:val="bullet"/>
      <w:lvlText w:val=""/>
      <w:lvlJc w:val="left"/>
      <w:pPr>
        <w:tabs>
          <w:tab w:val="num" w:pos="720"/>
        </w:tabs>
        <w:ind w:left="720" w:hanging="360"/>
      </w:pPr>
      <w:rPr>
        <w:rFonts w:ascii="Wingdings" w:hAnsi="Wingdings" w:hint="default"/>
      </w:rPr>
    </w:lvl>
    <w:lvl w:ilvl="1" w:tplc="7974BB84">
      <w:start w:val="1"/>
      <w:numFmt w:val="bullet"/>
      <w:pStyle w:val="Subdivisao2"/>
      <w:lvlText w:val=""/>
      <w:lvlJc w:val="left"/>
      <w:pPr>
        <w:tabs>
          <w:tab w:val="num" w:pos="1440"/>
        </w:tabs>
        <w:ind w:left="1440" w:hanging="360"/>
      </w:pPr>
      <w:rPr>
        <w:rFonts w:ascii="Wingdings" w:hAnsi="Wingdings" w:hint="default"/>
        <w:sz w:val="16"/>
      </w:rPr>
    </w:lvl>
    <w:lvl w:ilvl="2" w:tplc="0DD27E86">
      <w:numFmt w:val="bullet"/>
      <w:lvlText w:val=""/>
      <w:lvlJc w:val="left"/>
      <w:pPr>
        <w:tabs>
          <w:tab w:val="num" w:pos="2160"/>
        </w:tabs>
        <w:ind w:left="2160" w:hanging="360"/>
      </w:pPr>
      <w:rPr>
        <w:rFonts w:ascii="Wingdings 2" w:eastAsia="Times New Roman" w:hAnsi="Wingdings 2" w:cs="Times New Roman"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8">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9">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6832BAD"/>
    <w:multiLevelType w:val="multilevel"/>
    <w:tmpl w:val="9CCE0B3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2CD34C13"/>
    <w:multiLevelType w:val="hybridMultilevel"/>
    <w:tmpl w:val="D34A634A"/>
    <w:lvl w:ilvl="0" w:tplc="A65823CA">
      <w:start w:val="1"/>
      <w:numFmt w:val="decimal"/>
      <w:pStyle w:val="NormalNumerado"/>
      <w:lvlText w:val="%1."/>
      <w:lvlJc w:val="left"/>
      <w:pPr>
        <w:ind w:left="1080" w:hanging="360"/>
      </w:pPr>
    </w:lvl>
    <w:lvl w:ilvl="1" w:tplc="04160019">
      <w:numFmt w:val="bullet"/>
      <w:lvlText w:val="•"/>
      <w:lvlJc w:val="left"/>
      <w:pPr>
        <w:ind w:left="1800" w:hanging="360"/>
      </w:pPr>
      <w:rPr>
        <w:rFonts w:ascii="Arial" w:eastAsia="Arial" w:hAnsi="Arial" w:cs="Arial" w:hint="default"/>
      </w:rPr>
    </w:lvl>
    <w:lvl w:ilvl="2" w:tplc="0416001B">
      <w:start w:val="1"/>
      <w:numFmt w:val="lowerLetter"/>
      <w:lvlText w:val="%3)"/>
      <w:lvlJc w:val="left"/>
      <w:pPr>
        <w:ind w:left="2700" w:hanging="360"/>
      </w:pPr>
      <w:rPr>
        <w:rFonts w:hint="default"/>
      </w:rPr>
    </w:lvl>
    <w:lvl w:ilvl="3" w:tplc="A76E9640">
      <w:start w:val="14"/>
      <w:numFmt w:val="decimal"/>
      <w:lvlText w:val="%4"/>
      <w:lvlJc w:val="left"/>
      <w:pPr>
        <w:ind w:left="3240" w:hanging="360"/>
      </w:pPr>
      <w:rPr>
        <w:rFonts w:hint="default"/>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7">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8">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nsid w:val="37131161"/>
    <w:multiLevelType w:val="multilevel"/>
    <w:tmpl w:val="C55A913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E3F3BC7"/>
    <w:multiLevelType w:val="hybridMultilevel"/>
    <w:tmpl w:val="9B2EE0B4"/>
    <w:lvl w:ilvl="0" w:tplc="EC447F2C">
      <w:start w:val="1"/>
      <w:numFmt w:val="bullet"/>
      <w:pStyle w:val="Tpicos"/>
      <w:lvlText w:val=""/>
      <w:lvlJc w:val="left"/>
      <w:pPr>
        <w:tabs>
          <w:tab w:val="num" w:pos="757"/>
        </w:tabs>
        <w:ind w:left="757" w:hanging="360"/>
      </w:pPr>
      <w:rPr>
        <w:rFonts w:ascii="Wingdings" w:hAnsi="Wingdings" w:hint="default"/>
        <w:sz w:val="24"/>
      </w:rPr>
    </w:lvl>
    <w:lvl w:ilvl="1" w:tplc="04160003" w:tentative="1">
      <w:start w:val="1"/>
      <w:numFmt w:val="bullet"/>
      <w:lvlText w:val="o"/>
      <w:lvlJc w:val="left"/>
      <w:pPr>
        <w:tabs>
          <w:tab w:val="num" w:pos="1894"/>
        </w:tabs>
        <w:ind w:left="1894" w:hanging="360"/>
      </w:pPr>
      <w:rPr>
        <w:rFonts w:ascii="Courier New" w:hAnsi="Courier New" w:hint="default"/>
      </w:rPr>
    </w:lvl>
    <w:lvl w:ilvl="2" w:tplc="04160005" w:tentative="1">
      <w:start w:val="1"/>
      <w:numFmt w:val="bullet"/>
      <w:lvlText w:val=""/>
      <w:lvlJc w:val="left"/>
      <w:pPr>
        <w:tabs>
          <w:tab w:val="num" w:pos="2614"/>
        </w:tabs>
        <w:ind w:left="2614" w:hanging="360"/>
      </w:pPr>
      <w:rPr>
        <w:rFonts w:ascii="Wingdings" w:hAnsi="Wingdings" w:hint="default"/>
      </w:rPr>
    </w:lvl>
    <w:lvl w:ilvl="3" w:tplc="04160001" w:tentative="1">
      <w:start w:val="1"/>
      <w:numFmt w:val="bullet"/>
      <w:lvlText w:val=""/>
      <w:lvlJc w:val="left"/>
      <w:pPr>
        <w:tabs>
          <w:tab w:val="num" w:pos="3334"/>
        </w:tabs>
        <w:ind w:left="3334" w:hanging="360"/>
      </w:pPr>
      <w:rPr>
        <w:rFonts w:ascii="Symbol" w:hAnsi="Symbol" w:hint="default"/>
      </w:rPr>
    </w:lvl>
    <w:lvl w:ilvl="4" w:tplc="04160003" w:tentative="1">
      <w:start w:val="1"/>
      <w:numFmt w:val="bullet"/>
      <w:lvlText w:val="o"/>
      <w:lvlJc w:val="left"/>
      <w:pPr>
        <w:tabs>
          <w:tab w:val="num" w:pos="4054"/>
        </w:tabs>
        <w:ind w:left="4054" w:hanging="360"/>
      </w:pPr>
      <w:rPr>
        <w:rFonts w:ascii="Courier New" w:hAnsi="Courier New" w:hint="default"/>
      </w:rPr>
    </w:lvl>
    <w:lvl w:ilvl="5" w:tplc="04160005" w:tentative="1">
      <w:start w:val="1"/>
      <w:numFmt w:val="bullet"/>
      <w:lvlText w:val=""/>
      <w:lvlJc w:val="left"/>
      <w:pPr>
        <w:tabs>
          <w:tab w:val="num" w:pos="4774"/>
        </w:tabs>
        <w:ind w:left="4774" w:hanging="360"/>
      </w:pPr>
      <w:rPr>
        <w:rFonts w:ascii="Wingdings" w:hAnsi="Wingdings" w:hint="default"/>
      </w:rPr>
    </w:lvl>
    <w:lvl w:ilvl="6" w:tplc="04160001" w:tentative="1">
      <w:start w:val="1"/>
      <w:numFmt w:val="bullet"/>
      <w:lvlText w:val=""/>
      <w:lvlJc w:val="left"/>
      <w:pPr>
        <w:tabs>
          <w:tab w:val="num" w:pos="5494"/>
        </w:tabs>
        <w:ind w:left="5494" w:hanging="360"/>
      </w:pPr>
      <w:rPr>
        <w:rFonts w:ascii="Symbol" w:hAnsi="Symbol" w:hint="default"/>
      </w:rPr>
    </w:lvl>
    <w:lvl w:ilvl="7" w:tplc="04160003" w:tentative="1">
      <w:start w:val="1"/>
      <w:numFmt w:val="bullet"/>
      <w:lvlText w:val="o"/>
      <w:lvlJc w:val="left"/>
      <w:pPr>
        <w:tabs>
          <w:tab w:val="num" w:pos="6214"/>
        </w:tabs>
        <w:ind w:left="6214" w:hanging="360"/>
      </w:pPr>
      <w:rPr>
        <w:rFonts w:ascii="Courier New" w:hAnsi="Courier New" w:hint="default"/>
      </w:rPr>
    </w:lvl>
    <w:lvl w:ilvl="8" w:tplc="04160005" w:tentative="1">
      <w:start w:val="1"/>
      <w:numFmt w:val="bullet"/>
      <w:lvlText w:val=""/>
      <w:lvlJc w:val="left"/>
      <w:pPr>
        <w:tabs>
          <w:tab w:val="num" w:pos="6934"/>
        </w:tabs>
        <w:ind w:left="6934" w:hanging="360"/>
      </w:pPr>
      <w:rPr>
        <w:rFonts w:ascii="Wingdings" w:hAnsi="Wingdings" w:hint="default"/>
      </w:rPr>
    </w:lvl>
  </w:abstractNum>
  <w:abstractNum w:abstractNumId="43">
    <w:nsid w:val="3E481F06"/>
    <w:multiLevelType w:val="multilevel"/>
    <w:tmpl w:val="FDC2BEB8"/>
    <w:lvl w:ilvl="0">
      <w:start w:val="2"/>
      <w:numFmt w:val="decimal"/>
      <w:lvlText w:val="%1"/>
      <w:lvlJc w:val="left"/>
      <w:pPr>
        <w:ind w:left="792"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4">
    <w:nsid w:val="3FB2549E"/>
    <w:multiLevelType w:val="multilevel"/>
    <w:tmpl w:val="0390E80E"/>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9">
    <w:nsid w:val="4D353590"/>
    <w:multiLevelType w:val="hybridMultilevel"/>
    <w:tmpl w:val="37368A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0">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9D75C12"/>
    <w:multiLevelType w:val="multilevel"/>
    <w:tmpl w:val="DF9E38A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5C957BEE"/>
    <w:multiLevelType w:val="hybridMultilevel"/>
    <w:tmpl w:val="A55C36BA"/>
    <w:lvl w:ilvl="0" w:tplc="0C5C6436">
      <w:start w:val="1"/>
      <w:numFmt w:val="bullet"/>
      <w:pStyle w:val="Subdivisao3"/>
      <w:lvlText w:val=""/>
      <w:lvlJc w:val="left"/>
      <w:pPr>
        <w:tabs>
          <w:tab w:val="num" w:pos="1800"/>
        </w:tabs>
        <w:ind w:left="1800" w:hanging="360"/>
      </w:pPr>
      <w:rPr>
        <w:rFonts w:ascii="Symbol" w:hAnsi="Symbol" w:hint="default"/>
        <w:color w:val="auto"/>
      </w:rPr>
    </w:lvl>
    <w:lvl w:ilvl="1" w:tplc="F30E0AA6">
      <w:start w:val="1"/>
      <w:numFmt w:val="bullet"/>
      <w:pStyle w:val="Subdivisao4"/>
      <w:lvlText w:val=""/>
      <w:lvlJc w:val="left"/>
      <w:pPr>
        <w:tabs>
          <w:tab w:val="num" w:pos="2160"/>
        </w:tabs>
        <w:ind w:left="2160" w:hanging="360"/>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5">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7">
    <w:nsid w:val="60B1277F"/>
    <w:multiLevelType w:val="singleLevel"/>
    <w:tmpl w:val="815C1264"/>
    <w:lvl w:ilvl="0">
      <w:start w:val="1"/>
      <w:numFmt w:val="lowerLetter"/>
      <w:lvlText w:val="%1."/>
      <w:lvlJc w:val="left"/>
      <w:pPr>
        <w:tabs>
          <w:tab w:val="num" w:pos="360"/>
        </w:tabs>
        <w:ind w:left="360" w:hanging="360"/>
      </w:pPr>
      <w:rPr>
        <w:b/>
      </w:rPr>
    </w:lvl>
  </w:abstractNum>
  <w:abstractNum w:abstractNumId="5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9">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1">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3">
    <w:nsid w:val="6E27305C"/>
    <w:multiLevelType w:val="multilevel"/>
    <w:tmpl w:val="0CA8CC12"/>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5">
    <w:nsid w:val="703A366A"/>
    <w:multiLevelType w:val="hybridMultilevel"/>
    <w:tmpl w:val="132270E8"/>
    <w:lvl w:ilvl="0" w:tplc="223E217A">
      <w:start w:val="1"/>
      <w:numFmt w:val="bullet"/>
      <w:pStyle w:val="Subdivisao1"/>
      <w:lvlText w:val=""/>
      <w:lvlJc w:val="left"/>
      <w:pPr>
        <w:tabs>
          <w:tab w:val="num" w:pos="720"/>
        </w:tabs>
        <w:ind w:left="720" w:hanging="360"/>
      </w:pPr>
      <w:rPr>
        <w:rFonts w:ascii="Wingdings" w:hAnsi="Wingdings" w:hint="default"/>
      </w:rPr>
    </w:lvl>
    <w:lvl w:ilvl="1" w:tplc="1A04777A">
      <w:start w:val="1"/>
      <w:numFmt w:val="bullet"/>
      <w:lvlText w:val=""/>
      <w:lvlJc w:val="left"/>
      <w:pPr>
        <w:tabs>
          <w:tab w:val="num" w:pos="1440"/>
        </w:tabs>
        <w:ind w:left="1440" w:hanging="360"/>
      </w:pPr>
      <w:rPr>
        <w:rFonts w:ascii="Wingdings" w:hAnsi="Wingdings" w:hint="default"/>
      </w:rPr>
    </w:lvl>
    <w:lvl w:ilvl="2" w:tplc="0DD27E86">
      <w:numFmt w:val="bullet"/>
      <w:lvlText w:val=""/>
      <w:lvlJc w:val="left"/>
      <w:pPr>
        <w:tabs>
          <w:tab w:val="num" w:pos="2160"/>
        </w:tabs>
        <w:ind w:left="2160" w:hanging="360"/>
      </w:pPr>
      <w:rPr>
        <w:rFonts w:ascii="Wingdings 2" w:eastAsia="Times New Roman" w:hAnsi="Wingdings 2" w:cs="Times New Roman"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6">
    <w:nsid w:val="79981D2A"/>
    <w:multiLevelType w:val="multilevel"/>
    <w:tmpl w:val="172C6ACE"/>
    <w:lvl w:ilvl="0">
      <w:start w:val="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nsid w:val="7B205B8C"/>
    <w:multiLevelType w:val="hybridMultilevel"/>
    <w:tmpl w:val="7E0C0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30"/>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num>
  <w:num w:numId="6">
    <w:abstractNumId w:val="3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31"/>
  </w:num>
  <w:num w:numId="11">
    <w:abstractNumId w:val="56"/>
  </w:num>
  <w:num w:numId="12">
    <w:abstractNumId w:val="48"/>
  </w:num>
  <w:num w:numId="13">
    <w:abstractNumId w:val="59"/>
  </w:num>
  <w:num w:numId="14">
    <w:abstractNumId w:val="39"/>
  </w:num>
  <w:num w:numId="15">
    <w:abstractNumId w:val="46"/>
  </w:num>
  <w:num w:numId="16">
    <w:abstractNumId w:val="45"/>
  </w:num>
  <w:num w:numId="17">
    <w:abstractNumId w:val="58"/>
  </w:num>
  <w:num w:numId="18">
    <w:abstractNumId w:val="26"/>
  </w:num>
  <w:num w:numId="19">
    <w:abstractNumId w:val="29"/>
  </w:num>
  <w:num w:numId="20">
    <w:abstractNumId w:val="64"/>
  </w:num>
  <w:num w:numId="21">
    <w:abstractNumId w:val="47"/>
  </w:num>
  <w:num w:numId="22">
    <w:abstractNumId w:val="37"/>
  </w:num>
  <w:num w:numId="23">
    <w:abstractNumId w:val="61"/>
  </w:num>
  <w:num w:numId="24">
    <w:abstractNumId w:val="51"/>
  </w:num>
  <w:num w:numId="25">
    <w:abstractNumId w:val="41"/>
  </w:num>
  <w:num w:numId="26">
    <w:abstractNumId w:val="62"/>
  </w:num>
  <w:num w:numId="27">
    <w:abstractNumId w:val="38"/>
  </w:num>
  <w:num w:numId="28">
    <w:abstractNumId w:val="52"/>
  </w:num>
  <w:num w:numId="29">
    <w:abstractNumId w:val="24"/>
  </w:num>
  <w:num w:numId="30">
    <w:abstractNumId w:val="55"/>
  </w:num>
  <w:num w:numId="31">
    <w:abstractNumId w:val="25"/>
  </w:num>
  <w:num w:numId="32">
    <w:abstractNumId w:val="50"/>
  </w:num>
  <w:num w:numId="33">
    <w:abstractNumId w:val="34"/>
  </w:num>
  <w:num w:numId="34">
    <w:abstractNumId w:val="68"/>
  </w:num>
  <w:num w:numId="35">
    <w:abstractNumId w:val="0"/>
  </w:num>
  <w:num w:numId="36">
    <w:abstractNumId w:val="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5"/>
  </w:num>
  <w:num w:numId="41">
    <w:abstractNumId w:val="6"/>
  </w:num>
  <w:num w:numId="42">
    <w:abstractNumId w:val="8"/>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17"/>
  </w:num>
  <w:num w:numId="52">
    <w:abstractNumId w:val="18"/>
  </w:num>
  <w:num w:numId="53">
    <w:abstractNumId w:val="19"/>
  </w:num>
  <w:num w:numId="54">
    <w:abstractNumId w:val="20"/>
  </w:num>
  <w:num w:numId="55">
    <w:abstractNumId w:val="21"/>
  </w:num>
  <w:num w:numId="56">
    <w:abstractNumId w:val="49"/>
  </w:num>
  <w:num w:numId="57">
    <w:abstractNumId w:val="53"/>
  </w:num>
  <w:num w:numId="58">
    <w:abstractNumId w:val="40"/>
  </w:num>
  <w:num w:numId="59">
    <w:abstractNumId w:val="43"/>
  </w:num>
  <w:num w:numId="60">
    <w:abstractNumId w:val="44"/>
  </w:num>
  <w:num w:numId="61">
    <w:abstractNumId w:val="66"/>
  </w:num>
  <w:num w:numId="62">
    <w:abstractNumId w:val="63"/>
  </w:num>
  <w:num w:numId="63">
    <w:abstractNumId w:val="32"/>
  </w:num>
  <w:num w:numId="64">
    <w:abstractNumId w:val="35"/>
  </w:num>
  <w:num w:numId="65">
    <w:abstractNumId w:val="65"/>
  </w:num>
  <w:num w:numId="66">
    <w:abstractNumId w:val="22"/>
  </w:num>
  <w:num w:numId="67">
    <w:abstractNumId w:val="54"/>
  </w:num>
  <w:num w:numId="68">
    <w:abstractNumId w:val="42"/>
  </w:num>
  <w:num w:numId="69">
    <w:abstractNumId w:val="7"/>
  </w:num>
  <w:num w:numId="70">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2"/>
    <o:shapelayout v:ext="edit">
      <o:idmap v:ext="edit" data="12"/>
    </o:shapelayout>
  </w:hdrShapeDefaults>
  <w:footnotePr>
    <w:pos w:val="beneathText"/>
    <w:footnote w:id="0"/>
    <w:footnote w:id="1"/>
  </w:footnotePr>
  <w:endnotePr>
    <w:endnote w:id="0"/>
    <w:endnote w:id="1"/>
  </w:endnotePr>
  <w:compat/>
  <w:rsids>
    <w:rsidRoot w:val="00C30294"/>
    <w:rsid w:val="000007EA"/>
    <w:rsid w:val="00001300"/>
    <w:rsid w:val="00003427"/>
    <w:rsid w:val="000049BF"/>
    <w:rsid w:val="0000792A"/>
    <w:rsid w:val="00011604"/>
    <w:rsid w:val="00015C3E"/>
    <w:rsid w:val="00016947"/>
    <w:rsid w:val="00020EBE"/>
    <w:rsid w:val="00024867"/>
    <w:rsid w:val="000252A0"/>
    <w:rsid w:val="00025EA3"/>
    <w:rsid w:val="00032BBF"/>
    <w:rsid w:val="00033479"/>
    <w:rsid w:val="00033FB4"/>
    <w:rsid w:val="000438AE"/>
    <w:rsid w:val="0005150E"/>
    <w:rsid w:val="000519FB"/>
    <w:rsid w:val="00054BFC"/>
    <w:rsid w:val="00056BFF"/>
    <w:rsid w:val="00063DA5"/>
    <w:rsid w:val="00071CC6"/>
    <w:rsid w:val="000740E0"/>
    <w:rsid w:val="00076AAE"/>
    <w:rsid w:val="00081FBB"/>
    <w:rsid w:val="000845C7"/>
    <w:rsid w:val="000853A7"/>
    <w:rsid w:val="00085F46"/>
    <w:rsid w:val="00090578"/>
    <w:rsid w:val="000907D4"/>
    <w:rsid w:val="00091BAB"/>
    <w:rsid w:val="00091C84"/>
    <w:rsid w:val="00094715"/>
    <w:rsid w:val="000962DE"/>
    <w:rsid w:val="000A2445"/>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27A23"/>
    <w:rsid w:val="00131012"/>
    <w:rsid w:val="001334AE"/>
    <w:rsid w:val="00135974"/>
    <w:rsid w:val="00137F99"/>
    <w:rsid w:val="00141A97"/>
    <w:rsid w:val="001428DA"/>
    <w:rsid w:val="0014390E"/>
    <w:rsid w:val="00144309"/>
    <w:rsid w:val="001461C9"/>
    <w:rsid w:val="001468DB"/>
    <w:rsid w:val="00147C6E"/>
    <w:rsid w:val="00151F17"/>
    <w:rsid w:val="001614EF"/>
    <w:rsid w:val="00161788"/>
    <w:rsid w:val="0016493A"/>
    <w:rsid w:val="00164942"/>
    <w:rsid w:val="00165641"/>
    <w:rsid w:val="0016744D"/>
    <w:rsid w:val="00174550"/>
    <w:rsid w:val="0017774A"/>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E5A"/>
    <w:rsid w:val="001D34CC"/>
    <w:rsid w:val="001D44B5"/>
    <w:rsid w:val="001D7B3D"/>
    <w:rsid w:val="001E0508"/>
    <w:rsid w:val="001E091B"/>
    <w:rsid w:val="001E200F"/>
    <w:rsid w:val="001E2835"/>
    <w:rsid w:val="001E2A3A"/>
    <w:rsid w:val="001E4DAB"/>
    <w:rsid w:val="001F173E"/>
    <w:rsid w:val="001F17E6"/>
    <w:rsid w:val="001F3A87"/>
    <w:rsid w:val="002010E8"/>
    <w:rsid w:val="00203091"/>
    <w:rsid w:val="00204C50"/>
    <w:rsid w:val="00204C55"/>
    <w:rsid w:val="00205CA5"/>
    <w:rsid w:val="00205D53"/>
    <w:rsid w:val="00206614"/>
    <w:rsid w:val="00207AA8"/>
    <w:rsid w:val="002103F0"/>
    <w:rsid w:val="00210865"/>
    <w:rsid w:val="00210A92"/>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22F5"/>
    <w:rsid w:val="002833BC"/>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D4F2E"/>
    <w:rsid w:val="002E1D70"/>
    <w:rsid w:val="002E3B6F"/>
    <w:rsid w:val="002E582C"/>
    <w:rsid w:val="002E68F6"/>
    <w:rsid w:val="002E6D03"/>
    <w:rsid w:val="00301AB1"/>
    <w:rsid w:val="00303979"/>
    <w:rsid w:val="00304CB3"/>
    <w:rsid w:val="00310956"/>
    <w:rsid w:val="003125A0"/>
    <w:rsid w:val="003152CC"/>
    <w:rsid w:val="00315E5B"/>
    <w:rsid w:val="00317F02"/>
    <w:rsid w:val="00323E60"/>
    <w:rsid w:val="00325AB6"/>
    <w:rsid w:val="003276DE"/>
    <w:rsid w:val="00335E1F"/>
    <w:rsid w:val="00346CBA"/>
    <w:rsid w:val="0034722B"/>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09E4"/>
    <w:rsid w:val="003825DB"/>
    <w:rsid w:val="0038314C"/>
    <w:rsid w:val="00383457"/>
    <w:rsid w:val="003912E0"/>
    <w:rsid w:val="00393D80"/>
    <w:rsid w:val="003966EF"/>
    <w:rsid w:val="003975BF"/>
    <w:rsid w:val="003979ED"/>
    <w:rsid w:val="003A0A6B"/>
    <w:rsid w:val="003A2ED7"/>
    <w:rsid w:val="003A3FCC"/>
    <w:rsid w:val="003A5CDF"/>
    <w:rsid w:val="003A68F4"/>
    <w:rsid w:val="003A7A52"/>
    <w:rsid w:val="003B18CF"/>
    <w:rsid w:val="003C1063"/>
    <w:rsid w:val="003D0991"/>
    <w:rsid w:val="003D103A"/>
    <w:rsid w:val="003D5694"/>
    <w:rsid w:val="003D6C77"/>
    <w:rsid w:val="003D7104"/>
    <w:rsid w:val="003E2018"/>
    <w:rsid w:val="003E2026"/>
    <w:rsid w:val="003E33FB"/>
    <w:rsid w:val="003E5848"/>
    <w:rsid w:val="003E7EC7"/>
    <w:rsid w:val="003F0DA5"/>
    <w:rsid w:val="003F35B1"/>
    <w:rsid w:val="003F4224"/>
    <w:rsid w:val="003F63C8"/>
    <w:rsid w:val="004010DA"/>
    <w:rsid w:val="004170BF"/>
    <w:rsid w:val="004201BE"/>
    <w:rsid w:val="0042646A"/>
    <w:rsid w:val="00426847"/>
    <w:rsid w:val="00434BDA"/>
    <w:rsid w:val="0043625E"/>
    <w:rsid w:val="0043749E"/>
    <w:rsid w:val="004407D9"/>
    <w:rsid w:val="004411D7"/>
    <w:rsid w:val="004449F6"/>
    <w:rsid w:val="004463C8"/>
    <w:rsid w:val="00446DF4"/>
    <w:rsid w:val="00450F69"/>
    <w:rsid w:val="0045214F"/>
    <w:rsid w:val="004544FE"/>
    <w:rsid w:val="004567C3"/>
    <w:rsid w:val="00461722"/>
    <w:rsid w:val="00462166"/>
    <w:rsid w:val="004623E7"/>
    <w:rsid w:val="00462E8B"/>
    <w:rsid w:val="00464C13"/>
    <w:rsid w:val="00465710"/>
    <w:rsid w:val="00470469"/>
    <w:rsid w:val="00471AB1"/>
    <w:rsid w:val="00472A3E"/>
    <w:rsid w:val="00472C6B"/>
    <w:rsid w:val="00480B3E"/>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2EF0"/>
    <w:rsid w:val="004F4D1D"/>
    <w:rsid w:val="004F5349"/>
    <w:rsid w:val="004F7C26"/>
    <w:rsid w:val="00503AFA"/>
    <w:rsid w:val="00503FA0"/>
    <w:rsid w:val="005101F7"/>
    <w:rsid w:val="0051421D"/>
    <w:rsid w:val="00516876"/>
    <w:rsid w:val="00522043"/>
    <w:rsid w:val="0052632E"/>
    <w:rsid w:val="005309E1"/>
    <w:rsid w:val="00533999"/>
    <w:rsid w:val="00534061"/>
    <w:rsid w:val="00542C84"/>
    <w:rsid w:val="0054475D"/>
    <w:rsid w:val="0054567C"/>
    <w:rsid w:val="00546DB6"/>
    <w:rsid w:val="00554D0B"/>
    <w:rsid w:val="005615BD"/>
    <w:rsid w:val="005704D0"/>
    <w:rsid w:val="005757F9"/>
    <w:rsid w:val="00577EA8"/>
    <w:rsid w:val="005803C8"/>
    <w:rsid w:val="0058492D"/>
    <w:rsid w:val="0058555F"/>
    <w:rsid w:val="0058780B"/>
    <w:rsid w:val="00591CA4"/>
    <w:rsid w:val="00593C6D"/>
    <w:rsid w:val="005A0C3A"/>
    <w:rsid w:val="005A32C8"/>
    <w:rsid w:val="005A6DE8"/>
    <w:rsid w:val="005B1AB7"/>
    <w:rsid w:val="005B5BBE"/>
    <w:rsid w:val="005B6037"/>
    <w:rsid w:val="005B6806"/>
    <w:rsid w:val="005B68AF"/>
    <w:rsid w:val="005C0788"/>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16E"/>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54ED"/>
    <w:rsid w:val="006659AF"/>
    <w:rsid w:val="00667D36"/>
    <w:rsid w:val="00672C42"/>
    <w:rsid w:val="00673A3D"/>
    <w:rsid w:val="006751BF"/>
    <w:rsid w:val="0067613A"/>
    <w:rsid w:val="00677D68"/>
    <w:rsid w:val="00680588"/>
    <w:rsid w:val="0068195C"/>
    <w:rsid w:val="006831EF"/>
    <w:rsid w:val="00685596"/>
    <w:rsid w:val="006862AB"/>
    <w:rsid w:val="0069001C"/>
    <w:rsid w:val="006927DC"/>
    <w:rsid w:val="0069724C"/>
    <w:rsid w:val="006A0D70"/>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A05"/>
    <w:rsid w:val="006F5B43"/>
    <w:rsid w:val="00701193"/>
    <w:rsid w:val="0070525B"/>
    <w:rsid w:val="00705C31"/>
    <w:rsid w:val="00706E2C"/>
    <w:rsid w:val="00707D72"/>
    <w:rsid w:val="00713950"/>
    <w:rsid w:val="007152B7"/>
    <w:rsid w:val="00715E64"/>
    <w:rsid w:val="00716AC8"/>
    <w:rsid w:val="007210B8"/>
    <w:rsid w:val="00721703"/>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57F0E"/>
    <w:rsid w:val="007601CC"/>
    <w:rsid w:val="00762CE3"/>
    <w:rsid w:val="00766791"/>
    <w:rsid w:val="00771437"/>
    <w:rsid w:val="00772DCF"/>
    <w:rsid w:val="007804E2"/>
    <w:rsid w:val="00781903"/>
    <w:rsid w:val="007836AF"/>
    <w:rsid w:val="00783A24"/>
    <w:rsid w:val="00791BCB"/>
    <w:rsid w:val="007954AC"/>
    <w:rsid w:val="007954CC"/>
    <w:rsid w:val="0079607B"/>
    <w:rsid w:val="00796389"/>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18E"/>
    <w:rsid w:val="007F04F2"/>
    <w:rsid w:val="007F188A"/>
    <w:rsid w:val="007F4829"/>
    <w:rsid w:val="007F4F69"/>
    <w:rsid w:val="007F5634"/>
    <w:rsid w:val="00800377"/>
    <w:rsid w:val="008049CB"/>
    <w:rsid w:val="008060B6"/>
    <w:rsid w:val="008112DF"/>
    <w:rsid w:val="00814760"/>
    <w:rsid w:val="00815244"/>
    <w:rsid w:val="00815DD6"/>
    <w:rsid w:val="00815EE0"/>
    <w:rsid w:val="008161C8"/>
    <w:rsid w:val="00825934"/>
    <w:rsid w:val="008277AB"/>
    <w:rsid w:val="00827A0A"/>
    <w:rsid w:val="0083048D"/>
    <w:rsid w:val="00831DAC"/>
    <w:rsid w:val="008368A6"/>
    <w:rsid w:val="00836AD5"/>
    <w:rsid w:val="008432F1"/>
    <w:rsid w:val="00846A2B"/>
    <w:rsid w:val="00846C67"/>
    <w:rsid w:val="00847ABD"/>
    <w:rsid w:val="008503B6"/>
    <w:rsid w:val="0085405B"/>
    <w:rsid w:val="00854D3A"/>
    <w:rsid w:val="00854E10"/>
    <w:rsid w:val="00856A4D"/>
    <w:rsid w:val="00857B33"/>
    <w:rsid w:val="00860816"/>
    <w:rsid w:val="0086114C"/>
    <w:rsid w:val="008628A9"/>
    <w:rsid w:val="00864CC7"/>
    <w:rsid w:val="00867794"/>
    <w:rsid w:val="00870912"/>
    <w:rsid w:val="00871F2F"/>
    <w:rsid w:val="0087323B"/>
    <w:rsid w:val="00875C61"/>
    <w:rsid w:val="00875CC3"/>
    <w:rsid w:val="008819A3"/>
    <w:rsid w:val="00890659"/>
    <w:rsid w:val="008918FB"/>
    <w:rsid w:val="00891D27"/>
    <w:rsid w:val="00892C6A"/>
    <w:rsid w:val="00894839"/>
    <w:rsid w:val="00894AA3"/>
    <w:rsid w:val="00895789"/>
    <w:rsid w:val="008A0E0F"/>
    <w:rsid w:val="008A1675"/>
    <w:rsid w:val="008A1F7F"/>
    <w:rsid w:val="008A390A"/>
    <w:rsid w:val="008A4388"/>
    <w:rsid w:val="008A54D3"/>
    <w:rsid w:val="008A5F46"/>
    <w:rsid w:val="008A7E05"/>
    <w:rsid w:val="008A7FD7"/>
    <w:rsid w:val="008B1A84"/>
    <w:rsid w:val="008B6616"/>
    <w:rsid w:val="008B78EE"/>
    <w:rsid w:val="008D1BCC"/>
    <w:rsid w:val="008D21C3"/>
    <w:rsid w:val="008D427C"/>
    <w:rsid w:val="008D52A1"/>
    <w:rsid w:val="008D53F4"/>
    <w:rsid w:val="008D5700"/>
    <w:rsid w:val="008D57B5"/>
    <w:rsid w:val="008E08B5"/>
    <w:rsid w:val="008E2AA0"/>
    <w:rsid w:val="008E47D2"/>
    <w:rsid w:val="008E693D"/>
    <w:rsid w:val="00904BF4"/>
    <w:rsid w:val="00904EA0"/>
    <w:rsid w:val="009113E0"/>
    <w:rsid w:val="009116D8"/>
    <w:rsid w:val="0091718E"/>
    <w:rsid w:val="009226ED"/>
    <w:rsid w:val="00927061"/>
    <w:rsid w:val="00931007"/>
    <w:rsid w:val="00932765"/>
    <w:rsid w:val="009358F8"/>
    <w:rsid w:val="009365C8"/>
    <w:rsid w:val="00941207"/>
    <w:rsid w:val="00946207"/>
    <w:rsid w:val="009468A1"/>
    <w:rsid w:val="009537D8"/>
    <w:rsid w:val="00955FA6"/>
    <w:rsid w:val="00956518"/>
    <w:rsid w:val="00956946"/>
    <w:rsid w:val="00956B19"/>
    <w:rsid w:val="0095797A"/>
    <w:rsid w:val="00957B83"/>
    <w:rsid w:val="0096015E"/>
    <w:rsid w:val="00961742"/>
    <w:rsid w:val="00962F99"/>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B5F24"/>
    <w:rsid w:val="009C782A"/>
    <w:rsid w:val="009C7AC3"/>
    <w:rsid w:val="009D0CA4"/>
    <w:rsid w:val="009D261C"/>
    <w:rsid w:val="009E16C5"/>
    <w:rsid w:val="009E6291"/>
    <w:rsid w:val="009E63BB"/>
    <w:rsid w:val="009E7522"/>
    <w:rsid w:val="009F1122"/>
    <w:rsid w:val="009F31BE"/>
    <w:rsid w:val="009F4F12"/>
    <w:rsid w:val="009F7284"/>
    <w:rsid w:val="00A011AF"/>
    <w:rsid w:val="00A016B3"/>
    <w:rsid w:val="00A01911"/>
    <w:rsid w:val="00A03386"/>
    <w:rsid w:val="00A03621"/>
    <w:rsid w:val="00A066B9"/>
    <w:rsid w:val="00A072F5"/>
    <w:rsid w:val="00A10F19"/>
    <w:rsid w:val="00A13582"/>
    <w:rsid w:val="00A15DF6"/>
    <w:rsid w:val="00A20E64"/>
    <w:rsid w:val="00A21473"/>
    <w:rsid w:val="00A223A5"/>
    <w:rsid w:val="00A23EF4"/>
    <w:rsid w:val="00A25692"/>
    <w:rsid w:val="00A27331"/>
    <w:rsid w:val="00A30995"/>
    <w:rsid w:val="00A328B0"/>
    <w:rsid w:val="00A34F13"/>
    <w:rsid w:val="00A35DF1"/>
    <w:rsid w:val="00A37039"/>
    <w:rsid w:val="00A40E01"/>
    <w:rsid w:val="00A50A2D"/>
    <w:rsid w:val="00A50F96"/>
    <w:rsid w:val="00A55B46"/>
    <w:rsid w:val="00A57E74"/>
    <w:rsid w:val="00A60190"/>
    <w:rsid w:val="00A63166"/>
    <w:rsid w:val="00A63332"/>
    <w:rsid w:val="00A63534"/>
    <w:rsid w:val="00A707D1"/>
    <w:rsid w:val="00A70F6E"/>
    <w:rsid w:val="00A7523E"/>
    <w:rsid w:val="00A771B3"/>
    <w:rsid w:val="00A800F1"/>
    <w:rsid w:val="00A80324"/>
    <w:rsid w:val="00A805ED"/>
    <w:rsid w:val="00A818AB"/>
    <w:rsid w:val="00A81F38"/>
    <w:rsid w:val="00A8336D"/>
    <w:rsid w:val="00A86B79"/>
    <w:rsid w:val="00A873C6"/>
    <w:rsid w:val="00A90002"/>
    <w:rsid w:val="00A90502"/>
    <w:rsid w:val="00A93511"/>
    <w:rsid w:val="00A93573"/>
    <w:rsid w:val="00A93682"/>
    <w:rsid w:val="00A93CD3"/>
    <w:rsid w:val="00A94796"/>
    <w:rsid w:val="00A94850"/>
    <w:rsid w:val="00A94F9B"/>
    <w:rsid w:val="00A9641A"/>
    <w:rsid w:val="00A978CF"/>
    <w:rsid w:val="00AA0243"/>
    <w:rsid w:val="00AA0B1E"/>
    <w:rsid w:val="00AA1452"/>
    <w:rsid w:val="00AA21B3"/>
    <w:rsid w:val="00AA21D2"/>
    <w:rsid w:val="00AA4336"/>
    <w:rsid w:val="00AB2E85"/>
    <w:rsid w:val="00AB2FC5"/>
    <w:rsid w:val="00AB442C"/>
    <w:rsid w:val="00AB6DD8"/>
    <w:rsid w:val="00AC5DF3"/>
    <w:rsid w:val="00AD1135"/>
    <w:rsid w:val="00AD3D91"/>
    <w:rsid w:val="00AE1214"/>
    <w:rsid w:val="00AE137B"/>
    <w:rsid w:val="00AE2A46"/>
    <w:rsid w:val="00AE2C42"/>
    <w:rsid w:val="00AE4895"/>
    <w:rsid w:val="00AE59EA"/>
    <w:rsid w:val="00AE5F26"/>
    <w:rsid w:val="00AE6350"/>
    <w:rsid w:val="00AE6D59"/>
    <w:rsid w:val="00AF01DC"/>
    <w:rsid w:val="00AF13EC"/>
    <w:rsid w:val="00B000BA"/>
    <w:rsid w:val="00B00EB8"/>
    <w:rsid w:val="00B00F92"/>
    <w:rsid w:val="00B027AE"/>
    <w:rsid w:val="00B04B54"/>
    <w:rsid w:val="00B06F68"/>
    <w:rsid w:val="00B1184E"/>
    <w:rsid w:val="00B12B50"/>
    <w:rsid w:val="00B13F60"/>
    <w:rsid w:val="00B14506"/>
    <w:rsid w:val="00B14DE5"/>
    <w:rsid w:val="00B1575C"/>
    <w:rsid w:val="00B20739"/>
    <w:rsid w:val="00B2119E"/>
    <w:rsid w:val="00B308E1"/>
    <w:rsid w:val="00B3108E"/>
    <w:rsid w:val="00B319A3"/>
    <w:rsid w:val="00B35DDC"/>
    <w:rsid w:val="00B37A47"/>
    <w:rsid w:val="00B44FE9"/>
    <w:rsid w:val="00B476CD"/>
    <w:rsid w:val="00B47FCB"/>
    <w:rsid w:val="00B51C2E"/>
    <w:rsid w:val="00B54319"/>
    <w:rsid w:val="00B55C77"/>
    <w:rsid w:val="00B609E1"/>
    <w:rsid w:val="00B61A82"/>
    <w:rsid w:val="00B62134"/>
    <w:rsid w:val="00B66229"/>
    <w:rsid w:val="00B6629F"/>
    <w:rsid w:val="00B73405"/>
    <w:rsid w:val="00B735A6"/>
    <w:rsid w:val="00B757D9"/>
    <w:rsid w:val="00B75D27"/>
    <w:rsid w:val="00B76F54"/>
    <w:rsid w:val="00B77527"/>
    <w:rsid w:val="00B80661"/>
    <w:rsid w:val="00B83131"/>
    <w:rsid w:val="00B8366F"/>
    <w:rsid w:val="00B8634E"/>
    <w:rsid w:val="00B86BD7"/>
    <w:rsid w:val="00B9056C"/>
    <w:rsid w:val="00B93C03"/>
    <w:rsid w:val="00BA53DB"/>
    <w:rsid w:val="00BA5890"/>
    <w:rsid w:val="00BA6E5D"/>
    <w:rsid w:val="00BA78D7"/>
    <w:rsid w:val="00BB119D"/>
    <w:rsid w:val="00BC4F2F"/>
    <w:rsid w:val="00BC5D3E"/>
    <w:rsid w:val="00BC5F22"/>
    <w:rsid w:val="00BC6295"/>
    <w:rsid w:val="00BD0D3F"/>
    <w:rsid w:val="00BD6595"/>
    <w:rsid w:val="00BD6D9B"/>
    <w:rsid w:val="00BD7B0F"/>
    <w:rsid w:val="00BE17D8"/>
    <w:rsid w:val="00BE2B30"/>
    <w:rsid w:val="00BE44F8"/>
    <w:rsid w:val="00BE4C27"/>
    <w:rsid w:val="00BE75F5"/>
    <w:rsid w:val="00BF2A60"/>
    <w:rsid w:val="00BF2DBB"/>
    <w:rsid w:val="00BF446C"/>
    <w:rsid w:val="00BF6603"/>
    <w:rsid w:val="00BF6B7D"/>
    <w:rsid w:val="00BF6E90"/>
    <w:rsid w:val="00C019A2"/>
    <w:rsid w:val="00C0291D"/>
    <w:rsid w:val="00C06BBE"/>
    <w:rsid w:val="00C12FAD"/>
    <w:rsid w:val="00C1459D"/>
    <w:rsid w:val="00C17949"/>
    <w:rsid w:val="00C17A4E"/>
    <w:rsid w:val="00C21051"/>
    <w:rsid w:val="00C21F2C"/>
    <w:rsid w:val="00C2403A"/>
    <w:rsid w:val="00C26CC6"/>
    <w:rsid w:val="00C275B0"/>
    <w:rsid w:val="00C30294"/>
    <w:rsid w:val="00C30D23"/>
    <w:rsid w:val="00C36D4E"/>
    <w:rsid w:val="00C37C3D"/>
    <w:rsid w:val="00C606EF"/>
    <w:rsid w:val="00C61593"/>
    <w:rsid w:val="00C6230D"/>
    <w:rsid w:val="00C631B5"/>
    <w:rsid w:val="00C64324"/>
    <w:rsid w:val="00C677DC"/>
    <w:rsid w:val="00C67E2C"/>
    <w:rsid w:val="00C71179"/>
    <w:rsid w:val="00C761BC"/>
    <w:rsid w:val="00C807D1"/>
    <w:rsid w:val="00C84127"/>
    <w:rsid w:val="00C85A08"/>
    <w:rsid w:val="00C879ED"/>
    <w:rsid w:val="00C9488F"/>
    <w:rsid w:val="00C949D1"/>
    <w:rsid w:val="00C97226"/>
    <w:rsid w:val="00C975B1"/>
    <w:rsid w:val="00CA0756"/>
    <w:rsid w:val="00CA12F8"/>
    <w:rsid w:val="00CA1F43"/>
    <w:rsid w:val="00CA1FB3"/>
    <w:rsid w:val="00CA2DC4"/>
    <w:rsid w:val="00CA3852"/>
    <w:rsid w:val="00CA3FE8"/>
    <w:rsid w:val="00CA696F"/>
    <w:rsid w:val="00CB0F5B"/>
    <w:rsid w:val="00CB1F1D"/>
    <w:rsid w:val="00CB4038"/>
    <w:rsid w:val="00CB40AD"/>
    <w:rsid w:val="00CB75C1"/>
    <w:rsid w:val="00CC02E5"/>
    <w:rsid w:val="00CC44CA"/>
    <w:rsid w:val="00CC5ABE"/>
    <w:rsid w:val="00CC67F6"/>
    <w:rsid w:val="00CD3594"/>
    <w:rsid w:val="00CE3C6A"/>
    <w:rsid w:val="00CE5CDA"/>
    <w:rsid w:val="00CE7A31"/>
    <w:rsid w:val="00CF28D8"/>
    <w:rsid w:val="00CF682B"/>
    <w:rsid w:val="00CF7EC1"/>
    <w:rsid w:val="00D00522"/>
    <w:rsid w:val="00D008B4"/>
    <w:rsid w:val="00D01065"/>
    <w:rsid w:val="00D0322A"/>
    <w:rsid w:val="00D03567"/>
    <w:rsid w:val="00D05F8F"/>
    <w:rsid w:val="00D104E2"/>
    <w:rsid w:val="00D10D62"/>
    <w:rsid w:val="00D10F52"/>
    <w:rsid w:val="00D15AF3"/>
    <w:rsid w:val="00D20276"/>
    <w:rsid w:val="00D20D79"/>
    <w:rsid w:val="00D26F5F"/>
    <w:rsid w:val="00D36314"/>
    <w:rsid w:val="00D4226F"/>
    <w:rsid w:val="00D45921"/>
    <w:rsid w:val="00D461A5"/>
    <w:rsid w:val="00D4723E"/>
    <w:rsid w:val="00D50854"/>
    <w:rsid w:val="00D52495"/>
    <w:rsid w:val="00D533B7"/>
    <w:rsid w:val="00D53D26"/>
    <w:rsid w:val="00D57DFE"/>
    <w:rsid w:val="00D6259A"/>
    <w:rsid w:val="00D6296F"/>
    <w:rsid w:val="00D63E7A"/>
    <w:rsid w:val="00D65972"/>
    <w:rsid w:val="00D72435"/>
    <w:rsid w:val="00D8144C"/>
    <w:rsid w:val="00D81E3A"/>
    <w:rsid w:val="00D90824"/>
    <w:rsid w:val="00D911FE"/>
    <w:rsid w:val="00D93390"/>
    <w:rsid w:val="00D93CCF"/>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3BEE"/>
    <w:rsid w:val="00E05D54"/>
    <w:rsid w:val="00E05F96"/>
    <w:rsid w:val="00E07AE7"/>
    <w:rsid w:val="00E1072C"/>
    <w:rsid w:val="00E11FEA"/>
    <w:rsid w:val="00E16D35"/>
    <w:rsid w:val="00E17E7A"/>
    <w:rsid w:val="00E216C3"/>
    <w:rsid w:val="00E21E2F"/>
    <w:rsid w:val="00E22372"/>
    <w:rsid w:val="00E31E11"/>
    <w:rsid w:val="00E35071"/>
    <w:rsid w:val="00E35210"/>
    <w:rsid w:val="00E40D3B"/>
    <w:rsid w:val="00E41AA0"/>
    <w:rsid w:val="00E433C2"/>
    <w:rsid w:val="00E50809"/>
    <w:rsid w:val="00E52836"/>
    <w:rsid w:val="00E5416D"/>
    <w:rsid w:val="00E61FA9"/>
    <w:rsid w:val="00E63546"/>
    <w:rsid w:val="00E674B4"/>
    <w:rsid w:val="00E701D0"/>
    <w:rsid w:val="00E7356B"/>
    <w:rsid w:val="00E80106"/>
    <w:rsid w:val="00E8186A"/>
    <w:rsid w:val="00E87B48"/>
    <w:rsid w:val="00E90869"/>
    <w:rsid w:val="00E951C7"/>
    <w:rsid w:val="00E95B91"/>
    <w:rsid w:val="00EA2498"/>
    <w:rsid w:val="00EA2C0A"/>
    <w:rsid w:val="00EA34A7"/>
    <w:rsid w:val="00EA45E0"/>
    <w:rsid w:val="00EA5C67"/>
    <w:rsid w:val="00EA751E"/>
    <w:rsid w:val="00EB1679"/>
    <w:rsid w:val="00EB66E9"/>
    <w:rsid w:val="00EC008D"/>
    <w:rsid w:val="00EC6955"/>
    <w:rsid w:val="00EC6F45"/>
    <w:rsid w:val="00EC7D80"/>
    <w:rsid w:val="00ED1C66"/>
    <w:rsid w:val="00ED48F1"/>
    <w:rsid w:val="00EE03D5"/>
    <w:rsid w:val="00EE0EF8"/>
    <w:rsid w:val="00EE3FCF"/>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37C77"/>
    <w:rsid w:val="00F416EE"/>
    <w:rsid w:val="00F503F3"/>
    <w:rsid w:val="00F541F3"/>
    <w:rsid w:val="00F61271"/>
    <w:rsid w:val="00F63357"/>
    <w:rsid w:val="00F670F7"/>
    <w:rsid w:val="00F74BE6"/>
    <w:rsid w:val="00F74CBA"/>
    <w:rsid w:val="00F76251"/>
    <w:rsid w:val="00F76C4B"/>
    <w:rsid w:val="00F76EE9"/>
    <w:rsid w:val="00F80F2F"/>
    <w:rsid w:val="00F82B01"/>
    <w:rsid w:val="00F83B2F"/>
    <w:rsid w:val="00F8620E"/>
    <w:rsid w:val="00F86EDB"/>
    <w:rsid w:val="00F9297B"/>
    <w:rsid w:val="00F92E9D"/>
    <w:rsid w:val="00F93E2D"/>
    <w:rsid w:val="00F93EA7"/>
    <w:rsid w:val="00FA4A51"/>
    <w:rsid w:val="00FA754F"/>
    <w:rsid w:val="00FB0E28"/>
    <w:rsid w:val="00FB160E"/>
    <w:rsid w:val="00FB1CE1"/>
    <w:rsid w:val="00FB1F94"/>
    <w:rsid w:val="00FB4EA9"/>
    <w:rsid w:val="00FC15D7"/>
    <w:rsid w:val="00FC6BDD"/>
    <w:rsid w:val="00FD37CC"/>
    <w:rsid w:val="00FD3ACD"/>
    <w:rsid w:val="00FD4997"/>
    <w:rsid w:val="00FD6574"/>
    <w:rsid w:val="00FD715F"/>
    <w:rsid w:val="00FE0D08"/>
    <w:rsid w:val="00FE1ECF"/>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aliases w:val="Cláusula,Numerado1"/>
    <w:basedOn w:val="Normal"/>
    <w:next w:val="Normal"/>
    <w:link w:val="Ttulo2Char"/>
    <w:uiPriority w:val="9"/>
    <w:qFormat/>
    <w:rsid w:val="00F76251"/>
    <w:pPr>
      <w:keepNext/>
      <w:jc w:val="center"/>
      <w:outlineLvl w:val="1"/>
    </w:pPr>
    <w:rPr>
      <w:b/>
      <w:sz w:val="22"/>
      <w:szCs w:val="20"/>
    </w:rPr>
  </w:style>
  <w:style w:type="paragraph" w:styleId="Ttulo3">
    <w:name w:val="heading 3"/>
    <w:aliases w:val="Numerado2"/>
    <w:basedOn w:val="Normal"/>
    <w:next w:val="Normal"/>
    <w:link w:val="Ttulo3Char"/>
    <w:uiPriority w:val="9"/>
    <w:qFormat/>
    <w:rsid w:val="00F76251"/>
    <w:pPr>
      <w:keepNext/>
      <w:jc w:val="both"/>
      <w:outlineLvl w:val="2"/>
    </w:pPr>
    <w:rPr>
      <w:b/>
      <w:sz w:val="22"/>
      <w:szCs w:val="20"/>
    </w:rPr>
  </w:style>
  <w:style w:type="paragraph" w:styleId="Ttulo4">
    <w:name w:val="heading 4"/>
    <w:aliases w:val="Numerado3"/>
    <w:basedOn w:val="Normal"/>
    <w:next w:val="Normal"/>
    <w:link w:val="Ttulo4Char"/>
    <w:uiPriority w:val="9"/>
    <w:qFormat/>
    <w:rsid w:val="00F76251"/>
    <w:pPr>
      <w:keepNext/>
      <w:ind w:left="1276" w:hanging="1276"/>
      <w:jc w:val="center"/>
      <w:outlineLvl w:val="3"/>
    </w:pPr>
    <w:rPr>
      <w:rFonts w:ascii="Bookman Old Style" w:hAnsi="Bookman Old Style"/>
      <w:b/>
      <w:szCs w:val="20"/>
      <w:u w:val="single"/>
    </w:rPr>
  </w:style>
  <w:style w:type="paragraph" w:styleId="Ttulo5">
    <w:name w:val="heading 5"/>
    <w:aliases w:val="Numerado5"/>
    <w:basedOn w:val="Normal"/>
    <w:next w:val="Normal"/>
    <w:link w:val="Ttulo5Char"/>
    <w:uiPriority w:val="9"/>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F76251"/>
    <w:pPr>
      <w:spacing w:before="240" w:after="60"/>
      <w:outlineLvl w:val="7"/>
    </w:pPr>
    <w:rPr>
      <w:i/>
      <w:iCs/>
    </w:rPr>
  </w:style>
  <w:style w:type="paragraph" w:styleId="Ttulo9">
    <w:name w:val="heading 9"/>
    <w:basedOn w:val="Normal"/>
    <w:next w:val="Normal"/>
    <w:link w:val="Ttulo9Char"/>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link w:val="AssuntodocomentrioChar"/>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link w:val="TextodenotaderodapChar"/>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aliases w:val="Cláusula Char,Numerado1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aliases w:val="Numerado2 Char"/>
    <w:basedOn w:val="Fontepargpadro"/>
    <w:link w:val="Ttulo3"/>
    <w:uiPriority w:val="9"/>
    <w:rsid w:val="00FE1ECF"/>
    <w:rPr>
      <w:b/>
      <w:sz w:val="22"/>
      <w:lang w:eastAsia="ar-SA"/>
    </w:rPr>
  </w:style>
  <w:style w:type="character" w:customStyle="1" w:styleId="SubttuloChar">
    <w:name w:val="Subtítulo Char"/>
    <w:basedOn w:val="Fontepargpadro"/>
    <w:link w:val="Subttulo"/>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aliases w:val="Numerado3 Char"/>
    <w:basedOn w:val="Fontepargpadro"/>
    <w:link w:val="Ttulo4"/>
    <w:uiPriority w:val="9"/>
    <w:rsid w:val="00462E8B"/>
    <w:rPr>
      <w:rFonts w:ascii="Bookman Old Style" w:hAnsi="Bookman Old Style"/>
      <w:b/>
      <w:sz w:val="24"/>
      <w:u w:val="single"/>
      <w:lang w:eastAsia="ar-SA"/>
    </w:rPr>
  </w:style>
  <w:style w:type="character" w:customStyle="1" w:styleId="Ttulo5Char">
    <w:name w:val="Título 5 Char"/>
    <w:aliases w:val="Numerado5 Char"/>
    <w:basedOn w:val="Fontepargpadro"/>
    <w:link w:val="Ttulo5"/>
    <w:uiPriority w:val="9"/>
    <w:rsid w:val="00462E8B"/>
    <w:rPr>
      <w:rFonts w:ascii="Calibri" w:hAnsi="Calibri"/>
      <w:b/>
      <w:bCs/>
      <w:i/>
      <w:iCs/>
      <w:sz w:val="26"/>
      <w:szCs w:val="26"/>
      <w:lang w:eastAsia="ar-SA"/>
    </w:rPr>
  </w:style>
  <w:style w:type="character" w:customStyle="1" w:styleId="Ttulo6Char">
    <w:name w:val="Título 6 Char"/>
    <w:basedOn w:val="Fontepargpadro"/>
    <w:link w:val="Ttulo6"/>
    <w:rsid w:val="00462E8B"/>
    <w:rPr>
      <w:sz w:val="24"/>
      <w:lang w:eastAsia="ar-SA"/>
    </w:rPr>
  </w:style>
  <w:style w:type="character" w:customStyle="1" w:styleId="Ttulo7Char">
    <w:name w:val="Título 7 Char"/>
    <w:basedOn w:val="Fontepargpadro"/>
    <w:link w:val="Ttulo7"/>
    <w:rsid w:val="00462E8B"/>
    <w:rPr>
      <w:rFonts w:ascii="Bookman Old Style" w:hAnsi="Bookman Old Style"/>
      <w:b/>
      <w:sz w:val="24"/>
      <w:lang w:eastAsia="ar-SA"/>
    </w:rPr>
  </w:style>
  <w:style w:type="character" w:customStyle="1" w:styleId="TtuloChar">
    <w:name w:val="Título Char"/>
    <w:aliases w:val="Tópico Char"/>
    <w:basedOn w:val="Fontepargpadro"/>
    <w:link w:val="Ttulo"/>
    <w:rsid w:val="00462E8B"/>
    <w:rPr>
      <w:rFonts w:ascii="Arial" w:hAnsi="Arial"/>
      <w:b/>
      <w:sz w:val="24"/>
      <w:lang w:eastAsia="ar-SA"/>
    </w:rPr>
  </w:style>
  <w:style w:type="character" w:customStyle="1" w:styleId="RecuodecorpodetextoChar">
    <w:name w:val="Recuo de corpo de texto Char"/>
    <w:basedOn w:val="Fontepargpadro"/>
    <w:link w:val="Recuodecorpodetexto"/>
    <w:rsid w:val="00462E8B"/>
    <w:rPr>
      <w:sz w:val="22"/>
      <w:lang w:eastAsia="ar-SA"/>
    </w:rPr>
  </w:style>
  <w:style w:type="character" w:customStyle="1" w:styleId="Recuodecorpodetexto3Char">
    <w:name w:val="Recuo de corpo de texto 3 Char"/>
    <w:basedOn w:val="Fontepargpadro"/>
    <w:link w:val="Recuodecorpodetexto3"/>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rsid w:val="004F7C26"/>
    <w:pPr>
      <w:suppressAutoHyphens w:val="0"/>
      <w:ind w:left="480"/>
    </w:pPr>
    <w:rPr>
      <w:sz w:val="20"/>
      <w:szCs w:val="20"/>
      <w:lang w:eastAsia="pt-BR"/>
    </w:rPr>
  </w:style>
  <w:style w:type="paragraph" w:styleId="Sumrio5">
    <w:name w:val="toc 5"/>
    <w:basedOn w:val="Normal"/>
    <w:next w:val="Normal"/>
    <w:autoRedefine/>
    <w:rsid w:val="004F7C26"/>
    <w:pPr>
      <w:suppressAutoHyphens w:val="0"/>
      <w:ind w:left="720"/>
    </w:pPr>
    <w:rPr>
      <w:sz w:val="20"/>
      <w:szCs w:val="20"/>
      <w:lang w:eastAsia="pt-BR"/>
    </w:rPr>
  </w:style>
  <w:style w:type="paragraph" w:styleId="Sumrio6">
    <w:name w:val="toc 6"/>
    <w:basedOn w:val="Normal"/>
    <w:next w:val="Normal"/>
    <w:autoRedefine/>
    <w:rsid w:val="004F7C26"/>
    <w:pPr>
      <w:suppressAutoHyphens w:val="0"/>
      <w:ind w:left="960"/>
    </w:pPr>
    <w:rPr>
      <w:sz w:val="20"/>
      <w:szCs w:val="20"/>
      <w:lang w:eastAsia="pt-BR"/>
    </w:rPr>
  </w:style>
  <w:style w:type="paragraph" w:styleId="Sumrio7">
    <w:name w:val="toc 7"/>
    <w:basedOn w:val="Normal"/>
    <w:next w:val="Normal"/>
    <w:autoRedefine/>
    <w:rsid w:val="004F7C26"/>
    <w:pPr>
      <w:suppressAutoHyphens w:val="0"/>
      <w:ind w:left="1200"/>
    </w:pPr>
    <w:rPr>
      <w:sz w:val="20"/>
      <w:szCs w:val="20"/>
      <w:lang w:eastAsia="pt-BR"/>
    </w:rPr>
  </w:style>
  <w:style w:type="paragraph" w:styleId="Sumrio8">
    <w:name w:val="toc 8"/>
    <w:basedOn w:val="Normal"/>
    <w:next w:val="Normal"/>
    <w:autoRedefine/>
    <w:rsid w:val="004F7C26"/>
    <w:pPr>
      <w:suppressAutoHyphens w:val="0"/>
      <w:ind w:left="1440"/>
    </w:pPr>
    <w:rPr>
      <w:sz w:val="20"/>
      <w:szCs w:val="20"/>
      <w:lang w:eastAsia="pt-BR"/>
    </w:rPr>
  </w:style>
  <w:style w:type="paragraph" w:styleId="Sumrio9">
    <w:name w:val="toc 9"/>
    <w:basedOn w:val="Normal"/>
    <w:next w:val="Normal"/>
    <w:autoRedefine/>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89">
    <w:name w:val="xl689"/>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0">
    <w:name w:val="xl690"/>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1">
    <w:name w:val="xl691"/>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2">
    <w:name w:val="xl692"/>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93">
    <w:name w:val="xl693"/>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sz w:val="20"/>
      <w:szCs w:val="20"/>
      <w:lang w:eastAsia="pt-BR"/>
    </w:rPr>
  </w:style>
  <w:style w:type="paragraph" w:customStyle="1" w:styleId="xl694">
    <w:name w:val="xl694"/>
    <w:basedOn w:val="Normal"/>
    <w:rsid w:val="004567C3"/>
    <w:pPr>
      <w:pBdr>
        <w:lef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5">
    <w:name w:val="xl695"/>
    <w:basedOn w:val="Normal"/>
    <w:rsid w:val="004567C3"/>
    <w:pP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6">
    <w:name w:val="xl696"/>
    <w:basedOn w:val="Normal"/>
    <w:rsid w:val="004567C3"/>
    <w:pPr>
      <w:pBdr>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7">
    <w:name w:val="xl697"/>
    <w:basedOn w:val="Normal"/>
    <w:rsid w:val="004567C3"/>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8">
    <w:name w:val="xl698"/>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9">
    <w:name w:val="xl699"/>
    <w:basedOn w:val="Normal"/>
    <w:rsid w:val="004567C3"/>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0">
    <w:name w:val="xl700"/>
    <w:basedOn w:val="Normal"/>
    <w:rsid w:val="004567C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1">
    <w:name w:val="xl701"/>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2">
    <w:name w:val="xl702"/>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3">
    <w:name w:val="xl703"/>
    <w:basedOn w:val="Normal"/>
    <w:rsid w:val="004567C3"/>
    <w:pPr>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4">
    <w:name w:val="xl704"/>
    <w:basedOn w:val="Normal"/>
    <w:rsid w:val="004567C3"/>
    <w:pPr>
      <w:pBdr>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5">
    <w:name w:val="xl705"/>
    <w:basedOn w:val="Normal"/>
    <w:rsid w:val="004567C3"/>
    <w:pPr>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6">
    <w:name w:val="xl706"/>
    <w:basedOn w:val="Normal"/>
    <w:rsid w:val="004567C3"/>
    <w:pPr>
      <w:pBdr>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7">
    <w:name w:val="xl707"/>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8">
    <w:name w:val="xl708"/>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9">
    <w:name w:val="xl709"/>
    <w:basedOn w:val="Normal"/>
    <w:rsid w:val="004567C3"/>
    <w:pPr>
      <w:pBdr>
        <w:lef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0">
    <w:name w:val="xl710"/>
    <w:basedOn w:val="Normal"/>
    <w:rsid w:val="004567C3"/>
    <w:pP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1">
    <w:name w:val="xl711"/>
    <w:basedOn w:val="Normal"/>
    <w:rsid w:val="004567C3"/>
    <w:pPr>
      <w:pBdr>
        <w:righ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2">
    <w:name w:val="xl712"/>
    <w:basedOn w:val="Normal"/>
    <w:rsid w:val="004567C3"/>
    <w:pPr>
      <w:pBdr>
        <w:left w:val="single" w:sz="8" w:space="0" w:color="auto"/>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3">
    <w:name w:val="xl713"/>
    <w:basedOn w:val="Normal"/>
    <w:rsid w:val="004567C3"/>
    <w:pPr>
      <w:pBdr>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4">
    <w:name w:val="xl714"/>
    <w:basedOn w:val="Normal"/>
    <w:rsid w:val="004567C3"/>
    <w:pPr>
      <w:pBdr>
        <w:bottom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5">
    <w:name w:val="xl715"/>
    <w:basedOn w:val="Normal"/>
    <w:rsid w:val="004567C3"/>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6">
    <w:name w:val="xl716"/>
    <w:basedOn w:val="Normal"/>
    <w:rsid w:val="004567C3"/>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7">
    <w:name w:val="xl717"/>
    <w:basedOn w:val="Normal"/>
    <w:rsid w:val="004567C3"/>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8">
    <w:name w:val="xl718"/>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19">
    <w:name w:val="xl719"/>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20">
    <w:name w:val="xl720"/>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1">
    <w:name w:val="xl721"/>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2">
    <w:name w:val="xl722"/>
    <w:basedOn w:val="Normal"/>
    <w:rsid w:val="004567C3"/>
    <w:pPr>
      <w:pBdr>
        <w:top w:val="single" w:sz="4" w:space="0" w:color="auto"/>
        <w:left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3">
    <w:name w:val="xl723"/>
    <w:basedOn w:val="Normal"/>
    <w:rsid w:val="004567C3"/>
    <w:pPr>
      <w:pBdr>
        <w:top w:val="single" w:sz="4" w:space="0" w:color="auto"/>
        <w:left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4">
    <w:name w:val="xl724"/>
    <w:basedOn w:val="Normal"/>
    <w:rsid w:val="004567C3"/>
    <w:pPr>
      <w:pBdr>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5">
    <w:name w:val="xl725"/>
    <w:basedOn w:val="Normal"/>
    <w:rsid w:val="004567C3"/>
    <w:pPr>
      <w:pBdr>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6">
    <w:name w:val="xl726"/>
    <w:basedOn w:val="Normal"/>
    <w:rsid w:val="004567C3"/>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27">
    <w:name w:val="xl727"/>
    <w:basedOn w:val="Normal"/>
    <w:rsid w:val="004567C3"/>
    <w:pPr>
      <w:pBdr>
        <w:top w:val="single" w:sz="4" w:space="0" w:color="auto"/>
        <w:left w:val="single" w:sz="8"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8">
    <w:name w:val="xl728"/>
    <w:basedOn w:val="Normal"/>
    <w:rsid w:val="004567C3"/>
    <w:pPr>
      <w:pBdr>
        <w:top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9">
    <w:name w:val="xl729"/>
    <w:basedOn w:val="Normal"/>
    <w:rsid w:val="004567C3"/>
    <w:pPr>
      <w:pBdr>
        <w:top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0">
    <w:name w:val="xl730"/>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1">
    <w:name w:val="xl731"/>
    <w:basedOn w:val="Normal"/>
    <w:rsid w:val="004567C3"/>
    <w:pPr>
      <w:pBdr>
        <w:top w:val="single" w:sz="4"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2">
    <w:name w:val="xl732"/>
    <w:basedOn w:val="Normal"/>
    <w:rsid w:val="004567C3"/>
    <w:pPr>
      <w:pBdr>
        <w:top w:val="single" w:sz="4" w:space="0" w:color="auto"/>
        <w:bottom w:val="single" w:sz="4" w:space="0" w:color="auto"/>
        <w:right w:val="single" w:sz="4" w:space="7"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3">
    <w:name w:val="xl733"/>
    <w:basedOn w:val="Normal"/>
    <w:rsid w:val="004567C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4">
    <w:name w:val="xl734"/>
    <w:basedOn w:val="Normal"/>
    <w:rsid w:val="004567C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5">
    <w:name w:val="xl735"/>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6">
    <w:name w:val="xl736"/>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7">
    <w:name w:val="xl737"/>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8">
    <w:name w:val="xl738"/>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9">
    <w:name w:val="xl739"/>
    <w:basedOn w:val="Normal"/>
    <w:rsid w:val="004567C3"/>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0">
    <w:name w:val="xl740"/>
    <w:basedOn w:val="Normal"/>
    <w:rsid w:val="004567C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1">
    <w:name w:val="xl741"/>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2">
    <w:name w:val="xl742"/>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3">
    <w:name w:val="xl743"/>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4">
    <w:name w:val="xl744"/>
    <w:basedOn w:val="Normal"/>
    <w:rsid w:val="004567C3"/>
    <w:pPr>
      <w:pBdr>
        <w:left w:val="single" w:sz="8" w:space="0" w:color="auto"/>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5">
    <w:name w:val="xl745"/>
    <w:basedOn w:val="Normal"/>
    <w:rsid w:val="004567C3"/>
    <w:pPr>
      <w:pBdr>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6">
    <w:name w:val="xl746"/>
    <w:basedOn w:val="Normal"/>
    <w:rsid w:val="004567C3"/>
    <w:pPr>
      <w:pBdr>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CM21">
    <w:name w:val="CM21"/>
    <w:basedOn w:val="Default"/>
    <w:next w:val="Default"/>
    <w:rsid w:val="001E0508"/>
    <w:pPr>
      <w:widowControl w:val="0"/>
      <w:suppressAutoHyphens/>
      <w:autoSpaceDN/>
      <w:adjustRightInd/>
      <w:spacing w:after="775"/>
    </w:pPr>
    <w:rPr>
      <w:rFonts w:ascii="Helvetica" w:eastAsia="Arial" w:hAnsi="Helvetica" w:cs="Times New Roman"/>
      <w:color w:val="auto"/>
      <w:lang w:eastAsia="ar-SA"/>
    </w:rPr>
  </w:style>
  <w:style w:type="paragraph" w:customStyle="1" w:styleId="CM22">
    <w:name w:val="CM22"/>
    <w:basedOn w:val="Default"/>
    <w:next w:val="Default"/>
    <w:rsid w:val="001E0508"/>
    <w:pPr>
      <w:widowControl w:val="0"/>
      <w:suppressAutoHyphens/>
      <w:autoSpaceDN/>
      <w:adjustRightInd/>
      <w:spacing w:after="495"/>
    </w:pPr>
    <w:rPr>
      <w:rFonts w:ascii="Helvetica" w:eastAsia="Arial" w:hAnsi="Helvetica" w:cs="Times New Roman"/>
      <w:color w:val="auto"/>
      <w:lang w:eastAsia="ar-SA"/>
    </w:rPr>
  </w:style>
  <w:style w:type="paragraph" w:customStyle="1" w:styleId="CM23">
    <w:name w:val="CM23"/>
    <w:basedOn w:val="Default"/>
    <w:next w:val="Default"/>
    <w:rsid w:val="001E0508"/>
    <w:pPr>
      <w:widowControl w:val="0"/>
      <w:suppressAutoHyphens/>
      <w:autoSpaceDN/>
      <w:adjustRightInd/>
      <w:spacing w:after="255"/>
    </w:pPr>
    <w:rPr>
      <w:rFonts w:ascii="Helvetica" w:eastAsia="Arial" w:hAnsi="Helvetica" w:cs="Times New Roman"/>
      <w:color w:val="auto"/>
      <w:lang w:eastAsia="ar-SA"/>
    </w:rPr>
  </w:style>
  <w:style w:type="paragraph" w:customStyle="1" w:styleId="CM3">
    <w:name w:val="CM3"/>
    <w:basedOn w:val="Default"/>
    <w:next w:val="Default"/>
    <w:rsid w:val="001E0508"/>
    <w:pPr>
      <w:widowControl w:val="0"/>
      <w:suppressAutoHyphens/>
      <w:autoSpaceDN/>
      <w:adjustRightInd/>
    </w:pPr>
    <w:rPr>
      <w:rFonts w:ascii="Helvetica" w:eastAsia="Arial" w:hAnsi="Helvetica" w:cs="Times New Roman"/>
      <w:color w:val="auto"/>
      <w:lang w:eastAsia="ar-SA"/>
    </w:rPr>
  </w:style>
  <w:style w:type="paragraph" w:customStyle="1" w:styleId="CM6">
    <w:name w:val="CM6"/>
    <w:basedOn w:val="Default"/>
    <w:next w:val="Default"/>
    <w:rsid w:val="001E0508"/>
    <w:pPr>
      <w:widowControl w:val="0"/>
      <w:suppressAutoHyphens/>
      <w:autoSpaceDN/>
      <w:adjustRightInd/>
      <w:spacing w:line="253" w:lineRule="atLeast"/>
    </w:pPr>
    <w:rPr>
      <w:rFonts w:ascii="Helvetica" w:eastAsia="Arial" w:hAnsi="Helvetica" w:cs="Times New Roman"/>
      <w:color w:val="auto"/>
      <w:lang w:eastAsia="ar-SA"/>
    </w:rPr>
  </w:style>
  <w:style w:type="paragraph" w:customStyle="1" w:styleId="CM9">
    <w:name w:val="CM9"/>
    <w:basedOn w:val="Default"/>
    <w:next w:val="Default"/>
    <w:rsid w:val="001E0508"/>
    <w:pPr>
      <w:widowControl w:val="0"/>
      <w:suppressAutoHyphens/>
      <w:autoSpaceDN/>
      <w:adjustRightInd/>
      <w:spacing w:line="260" w:lineRule="atLeast"/>
    </w:pPr>
    <w:rPr>
      <w:rFonts w:ascii="Helvetica" w:eastAsia="Arial" w:hAnsi="Helvetica" w:cs="Times New Roman"/>
      <w:color w:val="auto"/>
      <w:lang w:eastAsia="ar-SA"/>
    </w:rPr>
  </w:style>
  <w:style w:type="paragraph" w:customStyle="1" w:styleId="CM40">
    <w:name w:val="CM40"/>
    <w:basedOn w:val="Default"/>
    <w:next w:val="Default"/>
    <w:rsid w:val="001E0508"/>
    <w:pPr>
      <w:widowControl w:val="0"/>
      <w:suppressAutoHyphens/>
      <w:autoSpaceDN/>
      <w:adjustRightInd/>
      <w:spacing w:after="105"/>
    </w:pPr>
    <w:rPr>
      <w:rFonts w:ascii="Arial" w:hAnsi="Arial" w:cs="Arial"/>
      <w:color w:val="auto"/>
      <w:lang w:eastAsia="ar-SA"/>
    </w:rPr>
  </w:style>
  <w:style w:type="paragraph" w:customStyle="1" w:styleId="CM38">
    <w:name w:val="CM38"/>
    <w:basedOn w:val="Default"/>
    <w:next w:val="Default"/>
    <w:rsid w:val="001E0508"/>
    <w:pPr>
      <w:widowControl w:val="0"/>
      <w:suppressAutoHyphens/>
      <w:autoSpaceDN/>
      <w:adjustRightInd/>
      <w:spacing w:after="200"/>
    </w:pPr>
    <w:rPr>
      <w:rFonts w:ascii="Arial" w:hAnsi="Arial" w:cs="Arial"/>
      <w:color w:val="auto"/>
      <w:lang w:eastAsia="ar-SA"/>
    </w:rPr>
  </w:style>
  <w:style w:type="paragraph" w:customStyle="1" w:styleId="CM44">
    <w:name w:val="CM44"/>
    <w:basedOn w:val="Default"/>
    <w:next w:val="Default"/>
    <w:rsid w:val="001E0508"/>
    <w:pPr>
      <w:widowControl w:val="0"/>
      <w:suppressAutoHyphens/>
      <w:autoSpaceDN/>
      <w:adjustRightInd/>
      <w:spacing w:after="373"/>
    </w:pPr>
    <w:rPr>
      <w:rFonts w:ascii="Arial" w:hAnsi="Arial" w:cs="Arial"/>
      <w:color w:val="auto"/>
      <w:lang w:eastAsia="ar-SA"/>
    </w:rPr>
  </w:style>
  <w:style w:type="paragraph" w:customStyle="1" w:styleId="CM11">
    <w:name w:val="CM11"/>
    <w:basedOn w:val="Default"/>
    <w:next w:val="Default"/>
    <w:rsid w:val="001E0508"/>
    <w:pPr>
      <w:widowControl w:val="0"/>
      <w:suppressAutoHyphens/>
      <w:autoSpaceDN/>
      <w:adjustRightInd/>
      <w:spacing w:line="378" w:lineRule="atLeast"/>
    </w:pPr>
    <w:rPr>
      <w:rFonts w:ascii="Arial" w:hAnsi="Arial" w:cs="Arial"/>
      <w:color w:val="auto"/>
      <w:lang w:eastAsia="ar-SA"/>
    </w:rPr>
  </w:style>
  <w:style w:type="paragraph" w:customStyle="1" w:styleId="western">
    <w:name w:val="western"/>
    <w:basedOn w:val="Normal"/>
    <w:rsid w:val="001E0508"/>
    <w:pPr>
      <w:spacing w:before="100" w:after="119"/>
    </w:pPr>
    <w:rPr>
      <w:kern w:val="1"/>
    </w:rPr>
  </w:style>
  <w:style w:type="character" w:customStyle="1" w:styleId="WW8Num3z1">
    <w:name w:val="WW8Num3z1"/>
    <w:rsid w:val="001E0508"/>
    <w:rPr>
      <w:rFonts w:ascii="Courier New" w:hAnsi="Courier New" w:cs="Courier New"/>
    </w:rPr>
  </w:style>
  <w:style w:type="character" w:customStyle="1" w:styleId="WW8Num3z2">
    <w:name w:val="WW8Num3z2"/>
    <w:rsid w:val="001E0508"/>
    <w:rPr>
      <w:rFonts w:ascii="Wingdings" w:hAnsi="Wingdings"/>
    </w:rPr>
  </w:style>
  <w:style w:type="paragraph" w:customStyle="1" w:styleId="Listadettulos">
    <w:name w:val="Lista de títulos"/>
    <w:basedOn w:val="Normal"/>
    <w:next w:val="Contedodalista"/>
    <w:rsid w:val="001E0508"/>
    <w:pPr>
      <w:suppressAutoHyphens w:val="0"/>
      <w:spacing w:before="240" w:after="120" w:line="276" w:lineRule="auto"/>
      <w:jc w:val="both"/>
    </w:pPr>
    <w:rPr>
      <w:rFonts w:ascii="Verdana" w:eastAsia="Arial" w:hAnsi="Verdana" w:cs="Arial"/>
      <w:sz w:val="22"/>
      <w:lang w:eastAsia="en-US" w:bidi="en-US"/>
    </w:rPr>
  </w:style>
  <w:style w:type="paragraph" w:customStyle="1" w:styleId="Contedodalista">
    <w:name w:val="Conteúdo da lista"/>
    <w:basedOn w:val="Normal"/>
    <w:rsid w:val="001E0508"/>
    <w:pPr>
      <w:suppressAutoHyphens w:val="0"/>
      <w:spacing w:before="240" w:after="120" w:line="276" w:lineRule="auto"/>
      <w:ind w:left="567"/>
      <w:jc w:val="both"/>
    </w:pPr>
    <w:rPr>
      <w:rFonts w:ascii="Verdana" w:eastAsia="Arial" w:hAnsi="Verdana" w:cs="Arial"/>
      <w:sz w:val="22"/>
      <w:lang w:eastAsia="en-US" w:bidi="en-US"/>
    </w:rPr>
  </w:style>
  <w:style w:type="character" w:customStyle="1" w:styleId="apple-style-span">
    <w:name w:val="apple-style-span"/>
    <w:basedOn w:val="Fontepargpadro"/>
    <w:rsid w:val="001E0508"/>
  </w:style>
  <w:style w:type="character" w:customStyle="1" w:styleId="Ttulo8Char">
    <w:name w:val="Título 8 Char"/>
    <w:basedOn w:val="Fontepargpadro"/>
    <w:link w:val="Ttulo8"/>
    <w:rsid w:val="001E0508"/>
    <w:rPr>
      <w:i/>
      <w:iCs/>
      <w:sz w:val="24"/>
      <w:szCs w:val="24"/>
      <w:lang w:eastAsia="ar-SA"/>
    </w:rPr>
  </w:style>
  <w:style w:type="character" w:customStyle="1" w:styleId="Ttulo9Char">
    <w:name w:val="Título 9 Char"/>
    <w:basedOn w:val="Fontepargpadro"/>
    <w:link w:val="Ttulo9"/>
    <w:rsid w:val="001E0508"/>
    <w:rPr>
      <w:b/>
      <w:sz w:val="24"/>
      <w:lang w:eastAsia="ar-SA"/>
    </w:rPr>
  </w:style>
  <w:style w:type="paragraph" w:styleId="Citao">
    <w:name w:val="Quote"/>
    <w:basedOn w:val="Normal"/>
    <w:next w:val="Normal"/>
    <w:link w:val="CitaoChar"/>
    <w:uiPriority w:val="29"/>
    <w:qFormat/>
    <w:rsid w:val="001E0508"/>
    <w:pPr>
      <w:suppressAutoHyphens w:val="0"/>
      <w:spacing w:before="200" w:line="276" w:lineRule="auto"/>
      <w:ind w:left="360" w:right="360"/>
      <w:jc w:val="both"/>
    </w:pPr>
    <w:rPr>
      <w:rFonts w:ascii="Calibri" w:hAnsi="Calibri"/>
      <w:i/>
      <w:iCs/>
      <w:sz w:val="22"/>
      <w:szCs w:val="22"/>
      <w:lang w:val="en-US" w:eastAsia="en-US" w:bidi="en-US"/>
    </w:rPr>
  </w:style>
  <w:style w:type="character" w:customStyle="1" w:styleId="CitaoChar">
    <w:name w:val="Citação Char"/>
    <w:basedOn w:val="Fontepargpadro"/>
    <w:link w:val="Citao"/>
    <w:uiPriority w:val="29"/>
    <w:rsid w:val="001E0508"/>
    <w:rPr>
      <w:rFonts w:ascii="Calibri" w:hAnsi="Calibri"/>
      <w:i/>
      <w:iCs/>
      <w:sz w:val="22"/>
      <w:szCs w:val="22"/>
      <w:lang w:val="en-US" w:eastAsia="en-US" w:bidi="en-US"/>
    </w:rPr>
  </w:style>
  <w:style w:type="paragraph" w:styleId="CitaoIntensa">
    <w:name w:val="Intense Quote"/>
    <w:basedOn w:val="Normal"/>
    <w:next w:val="Normal"/>
    <w:link w:val="CitaoIntensaChar"/>
    <w:uiPriority w:val="30"/>
    <w:qFormat/>
    <w:rsid w:val="001E0508"/>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1E0508"/>
    <w:rPr>
      <w:rFonts w:ascii="Calibri" w:hAnsi="Calibri"/>
      <w:b/>
      <w:bCs/>
      <w:i/>
      <w:iCs/>
      <w:sz w:val="22"/>
      <w:szCs w:val="22"/>
      <w:lang w:val="en-US" w:eastAsia="en-US" w:bidi="en-US"/>
    </w:rPr>
  </w:style>
  <w:style w:type="character" w:styleId="nfaseSutil">
    <w:name w:val="Subtle Emphasis"/>
    <w:uiPriority w:val="19"/>
    <w:qFormat/>
    <w:rsid w:val="001E0508"/>
    <w:rPr>
      <w:i/>
      <w:iCs/>
    </w:rPr>
  </w:style>
  <w:style w:type="character" w:styleId="nfaseIntensa">
    <w:name w:val="Intense Emphasis"/>
    <w:uiPriority w:val="21"/>
    <w:qFormat/>
    <w:rsid w:val="001E0508"/>
    <w:rPr>
      <w:b/>
      <w:bCs/>
    </w:rPr>
  </w:style>
  <w:style w:type="character" w:styleId="RefernciaSutil">
    <w:name w:val="Subtle Reference"/>
    <w:uiPriority w:val="31"/>
    <w:qFormat/>
    <w:rsid w:val="001E0508"/>
    <w:rPr>
      <w:smallCaps/>
    </w:rPr>
  </w:style>
  <w:style w:type="character" w:styleId="RefernciaIntensa">
    <w:name w:val="Intense Reference"/>
    <w:uiPriority w:val="32"/>
    <w:qFormat/>
    <w:rsid w:val="001E0508"/>
    <w:rPr>
      <w:smallCaps/>
      <w:spacing w:val="5"/>
      <w:u w:val="single"/>
    </w:rPr>
  </w:style>
  <w:style w:type="character" w:styleId="TtulodoLivro">
    <w:name w:val="Book Title"/>
    <w:uiPriority w:val="33"/>
    <w:qFormat/>
    <w:rsid w:val="001E0508"/>
    <w:rPr>
      <w:i/>
      <w:iCs/>
      <w:smallCaps/>
      <w:spacing w:val="5"/>
    </w:rPr>
  </w:style>
  <w:style w:type="paragraph" w:customStyle="1" w:styleId="NormalNumerado">
    <w:name w:val="Normal Numerado"/>
    <w:basedOn w:val="Normal"/>
    <w:uiPriority w:val="99"/>
    <w:qFormat/>
    <w:rsid w:val="001E0508"/>
    <w:pPr>
      <w:numPr>
        <w:numId w:val="64"/>
      </w:numPr>
      <w:suppressAutoHyphens w:val="0"/>
      <w:spacing w:before="120" w:after="120"/>
      <w:ind w:left="0" w:firstLine="0"/>
      <w:jc w:val="both"/>
    </w:pPr>
    <w:rPr>
      <w:rFonts w:ascii="Arial" w:eastAsia="Arial" w:hAnsi="Arial" w:cs="Arial"/>
      <w:lang w:eastAsia="en-US"/>
    </w:rPr>
  </w:style>
  <w:style w:type="character" w:customStyle="1" w:styleId="AssuntodocomentrioChar">
    <w:name w:val="Assunto do comentário Char"/>
    <w:basedOn w:val="TextodecomentrioChar"/>
    <w:link w:val="Assuntodocomentrio"/>
    <w:rsid w:val="001E0508"/>
    <w:rPr>
      <w:b/>
      <w:bCs/>
      <w:lang w:eastAsia="ar-SA"/>
    </w:rPr>
  </w:style>
  <w:style w:type="paragraph" w:customStyle="1" w:styleId="Corpodetexto32">
    <w:name w:val="Corpo de texto 32"/>
    <w:basedOn w:val="Normal"/>
    <w:rsid w:val="001E0508"/>
    <w:pPr>
      <w:spacing w:line="360" w:lineRule="auto"/>
      <w:jc w:val="center"/>
    </w:pPr>
    <w:rPr>
      <w:rFonts w:ascii="Arial" w:hAnsi="Arial"/>
      <w:b/>
      <w:sz w:val="28"/>
      <w:szCs w:val="20"/>
    </w:rPr>
  </w:style>
  <w:style w:type="paragraph" w:customStyle="1" w:styleId="p0">
    <w:name w:val="p0"/>
    <w:basedOn w:val="Normal"/>
    <w:rsid w:val="001E0508"/>
    <w:pPr>
      <w:widowControl w:val="0"/>
      <w:tabs>
        <w:tab w:val="left" w:pos="720"/>
      </w:tabs>
      <w:suppressAutoHyphens w:val="0"/>
      <w:spacing w:line="240" w:lineRule="atLeast"/>
      <w:jc w:val="both"/>
    </w:pPr>
    <w:rPr>
      <w:rFonts w:ascii="Garamond" w:hAnsi="Garamond"/>
      <w:snapToGrid w:val="0"/>
      <w:szCs w:val="20"/>
      <w:lang w:eastAsia="pt-BR"/>
    </w:rPr>
  </w:style>
  <w:style w:type="paragraph" w:customStyle="1" w:styleId="Texto0">
    <w:name w:val="Texto"/>
    <w:basedOn w:val="Normal"/>
    <w:link w:val="TextoChar"/>
    <w:rsid w:val="001E0508"/>
    <w:pPr>
      <w:suppressAutoHyphens w:val="0"/>
      <w:spacing w:before="120" w:after="120"/>
      <w:ind w:firstLine="397"/>
      <w:jc w:val="both"/>
    </w:pPr>
    <w:rPr>
      <w:rFonts w:ascii="Garamond" w:hAnsi="Garamond"/>
      <w:szCs w:val="20"/>
      <w:lang w:eastAsia="pt-BR"/>
    </w:rPr>
  </w:style>
  <w:style w:type="paragraph" w:customStyle="1" w:styleId="Anexos">
    <w:name w:val="Anexos"/>
    <w:basedOn w:val="Texto0"/>
    <w:next w:val="Texto0"/>
    <w:rsid w:val="001E0508"/>
    <w:pPr>
      <w:spacing w:before="360" w:after="360"/>
      <w:ind w:firstLine="0"/>
      <w:jc w:val="center"/>
    </w:pPr>
    <w:rPr>
      <w:b/>
      <w:caps/>
      <w:sz w:val="36"/>
      <w:lang w:val="en-US"/>
    </w:rPr>
  </w:style>
  <w:style w:type="paragraph" w:customStyle="1" w:styleId="cabealhoempreendedor">
    <w:name w:val="cabeçalho empreendedor"/>
    <w:basedOn w:val="Cabealho"/>
    <w:rsid w:val="001E0508"/>
    <w:pPr>
      <w:tabs>
        <w:tab w:val="clear" w:pos="4419"/>
        <w:tab w:val="clear" w:pos="8838"/>
      </w:tabs>
      <w:suppressAutoHyphens w:val="0"/>
      <w:jc w:val="both"/>
    </w:pPr>
    <w:rPr>
      <w:sz w:val="18"/>
      <w:szCs w:val="20"/>
      <w:lang w:eastAsia="pt-BR"/>
    </w:rPr>
  </w:style>
  <w:style w:type="paragraph" w:customStyle="1" w:styleId="Cabealhoempreendimento">
    <w:name w:val="Cabeçalho empreendimento"/>
    <w:basedOn w:val="Cabealho"/>
    <w:rsid w:val="001E0508"/>
    <w:pPr>
      <w:tabs>
        <w:tab w:val="clear" w:pos="4419"/>
        <w:tab w:val="clear" w:pos="8838"/>
      </w:tabs>
      <w:suppressAutoHyphens w:val="0"/>
      <w:jc w:val="both"/>
    </w:pPr>
    <w:rPr>
      <w:sz w:val="18"/>
      <w:szCs w:val="20"/>
      <w:lang w:eastAsia="pt-BR"/>
    </w:rPr>
  </w:style>
  <w:style w:type="paragraph" w:customStyle="1" w:styleId="Cabealhotipodedocumento">
    <w:name w:val="Cabeçalho/tipo de documento"/>
    <w:basedOn w:val="Cabealho"/>
    <w:rsid w:val="001E0508"/>
    <w:pPr>
      <w:tabs>
        <w:tab w:val="clear" w:pos="4419"/>
        <w:tab w:val="clear" w:pos="8838"/>
      </w:tabs>
      <w:suppressAutoHyphens w:val="0"/>
      <w:jc w:val="both"/>
    </w:pPr>
    <w:rPr>
      <w:sz w:val="18"/>
      <w:szCs w:val="20"/>
      <w:lang w:eastAsia="pt-BR"/>
    </w:rPr>
  </w:style>
  <w:style w:type="paragraph" w:customStyle="1" w:styleId="citaesantigas">
    <w:name w:val="citações antigas"/>
    <w:basedOn w:val="Texto0"/>
    <w:rsid w:val="001E0508"/>
    <w:pPr>
      <w:spacing w:line="360" w:lineRule="auto"/>
      <w:ind w:left="1134" w:right="1134" w:firstLine="539"/>
    </w:pPr>
    <w:rPr>
      <w:i/>
      <w:iCs/>
    </w:rPr>
  </w:style>
  <w:style w:type="paragraph" w:customStyle="1" w:styleId="Fotolegenda">
    <w:name w:val="Foto legenda"/>
    <w:basedOn w:val="Normal"/>
    <w:rsid w:val="001E0508"/>
    <w:pPr>
      <w:suppressAutoHyphens w:val="0"/>
      <w:spacing w:before="20" w:after="20"/>
    </w:pPr>
    <w:rPr>
      <w:rFonts w:ascii="Garamond" w:hAnsi="Garamond"/>
      <w:b/>
      <w:bCs/>
      <w:sz w:val="20"/>
      <w:szCs w:val="20"/>
      <w:lang w:eastAsia="pt-BR"/>
    </w:rPr>
  </w:style>
  <w:style w:type="paragraph" w:customStyle="1" w:styleId="Crdito">
    <w:name w:val="Crédito"/>
    <w:basedOn w:val="Fotolegenda"/>
    <w:rsid w:val="001E0508"/>
    <w:pPr>
      <w:spacing w:after="0"/>
      <w:ind w:left="113" w:right="113"/>
    </w:pPr>
    <w:rPr>
      <w:b w:val="0"/>
      <w:bCs w:val="0"/>
      <w:sz w:val="16"/>
    </w:rPr>
  </w:style>
  <w:style w:type="paragraph" w:styleId="Data">
    <w:name w:val="Date"/>
    <w:basedOn w:val="Normal"/>
    <w:next w:val="Normal"/>
    <w:link w:val="DataChar"/>
    <w:rsid w:val="001E0508"/>
    <w:pPr>
      <w:suppressAutoHyphens w:val="0"/>
      <w:jc w:val="center"/>
    </w:pPr>
    <w:rPr>
      <w:rFonts w:ascii="Garamond" w:hAnsi="Garamond"/>
      <w:b/>
      <w:sz w:val="28"/>
      <w:szCs w:val="20"/>
      <w:lang w:eastAsia="pt-BR"/>
    </w:rPr>
  </w:style>
  <w:style w:type="character" w:customStyle="1" w:styleId="DataChar">
    <w:name w:val="Data Char"/>
    <w:basedOn w:val="Fontepargpadro"/>
    <w:link w:val="Data"/>
    <w:rsid w:val="001E0508"/>
    <w:rPr>
      <w:rFonts w:ascii="Garamond" w:hAnsi="Garamond"/>
      <w:b/>
      <w:sz w:val="28"/>
    </w:rPr>
  </w:style>
  <w:style w:type="paragraph" w:customStyle="1" w:styleId="Empreendedor">
    <w:name w:val="Empreendedor"/>
    <w:basedOn w:val="Normal"/>
    <w:next w:val="Texto0"/>
    <w:rsid w:val="001E0508"/>
    <w:pPr>
      <w:suppressAutoHyphens w:val="0"/>
      <w:spacing w:before="120" w:after="120"/>
      <w:jc w:val="center"/>
    </w:pPr>
    <w:rPr>
      <w:rFonts w:ascii="Garamond" w:hAnsi="Garamond"/>
      <w:b/>
      <w:caps/>
      <w:sz w:val="36"/>
      <w:szCs w:val="20"/>
      <w:lang w:eastAsia="pt-BR"/>
    </w:rPr>
  </w:style>
  <w:style w:type="paragraph" w:customStyle="1" w:styleId="espaopquadrofigura">
    <w:name w:val="espaço p quadro/figura"/>
    <w:basedOn w:val="Texto0"/>
    <w:rsid w:val="001E0508"/>
  </w:style>
  <w:style w:type="paragraph" w:customStyle="1" w:styleId="Espaos">
    <w:name w:val="Espaços"/>
    <w:basedOn w:val="Texto0"/>
    <w:next w:val="Anexos"/>
    <w:rsid w:val="001E0508"/>
    <w:pPr>
      <w:ind w:firstLine="0"/>
    </w:pPr>
    <w:rPr>
      <w:sz w:val="36"/>
    </w:rPr>
  </w:style>
  <w:style w:type="paragraph" w:customStyle="1" w:styleId="Fichatcnica">
    <w:name w:val="Ficha técnica"/>
    <w:basedOn w:val="Normal"/>
    <w:rsid w:val="001E0508"/>
    <w:pPr>
      <w:suppressAutoHyphens w:val="0"/>
      <w:spacing w:before="60" w:after="60"/>
      <w:jc w:val="center"/>
    </w:pPr>
    <w:rPr>
      <w:rFonts w:ascii="Garamond" w:hAnsi="Garamond"/>
      <w:b/>
      <w:bCs/>
      <w:szCs w:val="20"/>
      <w:lang w:eastAsia="pt-BR"/>
    </w:rPr>
  </w:style>
  <w:style w:type="paragraph" w:customStyle="1" w:styleId="Fichatcnica-nomes">
    <w:name w:val="Ficha técnica - nomes"/>
    <w:basedOn w:val="Fichatcnica"/>
    <w:rsid w:val="001E0508"/>
    <w:pPr>
      <w:spacing w:before="0" w:after="0"/>
    </w:pPr>
    <w:rPr>
      <w:b w:val="0"/>
      <w:sz w:val="22"/>
    </w:rPr>
  </w:style>
  <w:style w:type="paragraph" w:customStyle="1" w:styleId="Indice">
    <w:name w:val="Indice"/>
    <w:basedOn w:val="Normal"/>
    <w:rsid w:val="001E0508"/>
    <w:pPr>
      <w:suppressAutoHyphens w:val="0"/>
      <w:jc w:val="both"/>
    </w:pPr>
    <w:rPr>
      <w:rFonts w:ascii="Garamond" w:hAnsi="Garamond"/>
      <w:b/>
      <w:bCs/>
      <w:sz w:val="28"/>
      <w:szCs w:val="20"/>
      <w:lang w:eastAsia="pt-BR"/>
    </w:rPr>
  </w:style>
  <w:style w:type="paragraph" w:customStyle="1" w:styleId="Leis">
    <w:name w:val="Leis"/>
    <w:basedOn w:val="Texto0"/>
    <w:rsid w:val="001E0508"/>
    <w:pPr>
      <w:ind w:left="1077" w:right="714" w:hanging="720"/>
    </w:pPr>
    <w:rPr>
      <w:i/>
      <w:iCs/>
    </w:rPr>
  </w:style>
  <w:style w:type="paragraph" w:customStyle="1" w:styleId="Pergunta">
    <w:name w:val="Pergunta"/>
    <w:basedOn w:val="Texto0"/>
    <w:rsid w:val="001E0508"/>
    <w:rPr>
      <w:i/>
      <w:iCs/>
    </w:rPr>
  </w:style>
  <w:style w:type="paragraph" w:customStyle="1" w:styleId="Quadrotexto">
    <w:name w:val="Quadro texto"/>
    <w:basedOn w:val="Texto0"/>
    <w:rsid w:val="001E0508"/>
    <w:pPr>
      <w:spacing w:before="40" w:after="40"/>
      <w:ind w:firstLine="0"/>
      <w:jc w:val="center"/>
    </w:pPr>
    <w:rPr>
      <w:rFonts w:ascii="Arial" w:hAnsi="Arial"/>
      <w:sz w:val="18"/>
    </w:rPr>
  </w:style>
  <w:style w:type="paragraph" w:customStyle="1" w:styleId="Quadro1alinha">
    <w:name w:val="Quadro 1a. linha"/>
    <w:basedOn w:val="Quadrotexto"/>
    <w:rsid w:val="001E0508"/>
    <w:rPr>
      <w:b/>
    </w:rPr>
  </w:style>
  <w:style w:type="paragraph" w:customStyle="1" w:styleId="Quadrofonte">
    <w:name w:val="Quadro fonte"/>
    <w:basedOn w:val="Texto0"/>
    <w:next w:val="Texto0"/>
    <w:rsid w:val="001E0508"/>
    <w:pPr>
      <w:spacing w:before="0" w:after="0"/>
      <w:ind w:firstLine="0"/>
      <w:jc w:val="left"/>
    </w:pPr>
    <w:rPr>
      <w:rFonts w:ascii="Arial" w:hAnsi="Arial"/>
      <w:sz w:val="16"/>
    </w:rPr>
  </w:style>
  <w:style w:type="paragraph" w:customStyle="1" w:styleId="Quadronmero">
    <w:name w:val="Quadro número"/>
    <w:basedOn w:val="Texto0"/>
    <w:next w:val="Quadrottulo"/>
    <w:rsid w:val="001E0508"/>
    <w:pPr>
      <w:spacing w:before="0" w:after="0"/>
      <w:ind w:firstLine="0"/>
      <w:jc w:val="center"/>
    </w:pPr>
    <w:rPr>
      <w:b/>
    </w:rPr>
  </w:style>
  <w:style w:type="paragraph" w:customStyle="1" w:styleId="Quadrottulo">
    <w:name w:val="Quadro título"/>
    <w:basedOn w:val="Quadronmero"/>
    <w:rsid w:val="001E0508"/>
    <w:pPr>
      <w:spacing w:after="120"/>
    </w:pPr>
  </w:style>
  <w:style w:type="character" w:styleId="Refdenotaderodap">
    <w:name w:val="footnote reference"/>
    <w:rsid w:val="001E0508"/>
    <w:rPr>
      <w:vertAlign w:val="superscript"/>
    </w:rPr>
  </w:style>
  <w:style w:type="paragraph" w:customStyle="1" w:styleId="Resposta">
    <w:name w:val="Resposta"/>
    <w:basedOn w:val="Texto0"/>
    <w:rsid w:val="001E0508"/>
    <w:pPr>
      <w:ind w:left="360" w:firstLine="360"/>
    </w:pPr>
    <w:rPr>
      <w:bCs/>
    </w:rPr>
  </w:style>
  <w:style w:type="paragraph" w:customStyle="1" w:styleId="Tipodocumento">
    <w:name w:val="Tipo documento"/>
    <w:basedOn w:val="Normal"/>
    <w:rsid w:val="001E0508"/>
    <w:pPr>
      <w:suppressAutoHyphens w:val="0"/>
      <w:spacing w:before="120" w:after="240"/>
      <w:jc w:val="center"/>
    </w:pPr>
    <w:rPr>
      <w:rFonts w:ascii="Garamond" w:hAnsi="Garamond"/>
      <w:b/>
      <w:caps/>
      <w:sz w:val="40"/>
      <w:szCs w:val="20"/>
      <w:lang w:eastAsia="pt-BR"/>
    </w:rPr>
  </w:style>
  <w:style w:type="paragraph" w:customStyle="1" w:styleId="Respostacondicionantecomplementares">
    <w:name w:val="Resposta condicionante/complementares"/>
    <w:basedOn w:val="Tipodocumento"/>
    <w:rsid w:val="001E0508"/>
  </w:style>
  <w:style w:type="paragraph" w:customStyle="1" w:styleId="Subdivisao1">
    <w:name w:val="Subdivisao 1"/>
    <w:basedOn w:val="Normal"/>
    <w:next w:val="Texto0"/>
    <w:rsid w:val="001E0508"/>
    <w:pPr>
      <w:numPr>
        <w:numId w:val="65"/>
      </w:numPr>
      <w:suppressAutoHyphens w:val="0"/>
      <w:spacing w:before="180" w:after="180"/>
      <w:jc w:val="both"/>
    </w:pPr>
    <w:rPr>
      <w:rFonts w:ascii="Garamond" w:hAnsi="Garamond"/>
      <w:b/>
      <w:szCs w:val="20"/>
      <w:lang w:val="en-US" w:eastAsia="pt-BR"/>
    </w:rPr>
  </w:style>
  <w:style w:type="paragraph" w:customStyle="1" w:styleId="Subdivisao2">
    <w:name w:val="Subdivisao 2"/>
    <w:basedOn w:val="Normal"/>
    <w:next w:val="Texto0"/>
    <w:rsid w:val="001E0508"/>
    <w:pPr>
      <w:numPr>
        <w:ilvl w:val="1"/>
        <w:numId w:val="66"/>
      </w:numPr>
      <w:suppressAutoHyphens w:val="0"/>
      <w:spacing w:before="180" w:after="180"/>
      <w:jc w:val="both"/>
    </w:pPr>
    <w:rPr>
      <w:rFonts w:ascii="Garamond" w:hAnsi="Garamond"/>
      <w:b/>
      <w:szCs w:val="20"/>
      <w:lang w:eastAsia="pt-BR"/>
    </w:rPr>
  </w:style>
  <w:style w:type="paragraph" w:customStyle="1" w:styleId="Subdivisao3">
    <w:name w:val="Subdivisao 3"/>
    <w:basedOn w:val="Texto0"/>
    <w:next w:val="Texto0"/>
    <w:autoRedefine/>
    <w:rsid w:val="001E0508"/>
    <w:pPr>
      <w:numPr>
        <w:numId w:val="67"/>
      </w:numPr>
      <w:tabs>
        <w:tab w:val="clear" w:pos="1800"/>
        <w:tab w:val="num" w:pos="720"/>
      </w:tabs>
      <w:spacing w:before="180" w:after="180"/>
      <w:ind w:left="720" w:hanging="660"/>
      <w:jc w:val="left"/>
    </w:pPr>
    <w:rPr>
      <w:b/>
      <w:lang w:val="en-US"/>
    </w:rPr>
  </w:style>
  <w:style w:type="paragraph" w:customStyle="1" w:styleId="Subdivisao4">
    <w:name w:val="Subdivisao 4"/>
    <w:basedOn w:val="Normal"/>
    <w:next w:val="Texto0"/>
    <w:rsid w:val="001E0508"/>
    <w:pPr>
      <w:numPr>
        <w:ilvl w:val="1"/>
        <w:numId w:val="67"/>
      </w:numPr>
      <w:suppressAutoHyphens w:val="0"/>
      <w:spacing w:before="180" w:after="180"/>
    </w:pPr>
    <w:rPr>
      <w:rFonts w:ascii="Garamond" w:hAnsi="Garamond"/>
      <w:b/>
      <w:i/>
      <w:sz w:val="22"/>
      <w:szCs w:val="20"/>
      <w:lang w:eastAsia="pt-BR"/>
    </w:rPr>
  </w:style>
  <w:style w:type="paragraph" w:customStyle="1" w:styleId="subdivisao5">
    <w:name w:val="subdivisao 5"/>
    <w:basedOn w:val="Subdivisao4"/>
    <w:next w:val="Texto0"/>
    <w:rsid w:val="001E0508"/>
    <w:pPr>
      <w:numPr>
        <w:ilvl w:val="0"/>
        <w:numId w:val="0"/>
      </w:numPr>
      <w:ind w:left="1440"/>
    </w:pPr>
    <w:rPr>
      <w:b w:val="0"/>
      <w:bCs/>
      <w:sz w:val="24"/>
      <w:lang w:val="en-US"/>
    </w:rPr>
  </w:style>
  <w:style w:type="character" w:customStyle="1" w:styleId="TextodenotaderodapChar">
    <w:name w:val="Texto de nota de rodapé Char"/>
    <w:basedOn w:val="Fontepargpadro"/>
    <w:link w:val="Textodenotaderodap"/>
    <w:rsid w:val="001E0508"/>
    <w:rPr>
      <w:lang w:eastAsia="ar-SA"/>
    </w:rPr>
  </w:style>
  <w:style w:type="paragraph" w:styleId="Ttulodanota">
    <w:name w:val="Note Heading"/>
    <w:basedOn w:val="Normal"/>
    <w:next w:val="Normal"/>
    <w:link w:val="TtulodanotaChar"/>
    <w:rsid w:val="001E0508"/>
    <w:pPr>
      <w:suppressAutoHyphens w:val="0"/>
      <w:jc w:val="both"/>
    </w:pPr>
    <w:rPr>
      <w:rFonts w:ascii="Garamond" w:hAnsi="Garamond"/>
      <w:szCs w:val="20"/>
      <w:lang w:eastAsia="pt-BR"/>
    </w:rPr>
  </w:style>
  <w:style w:type="character" w:customStyle="1" w:styleId="TtulodanotaChar">
    <w:name w:val="Título da nota Char"/>
    <w:basedOn w:val="Fontepargpadro"/>
    <w:link w:val="Ttulodanota"/>
    <w:rsid w:val="001E0508"/>
    <w:rPr>
      <w:rFonts w:ascii="Garamond" w:hAnsi="Garamond"/>
      <w:sz w:val="24"/>
    </w:rPr>
  </w:style>
  <w:style w:type="paragraph" w:customStyle="1" w:styleId="Tpicos">
    <w:name w:val="Tópicos"/>
    <w:basedOn w:val="Texto0"/>
    <w:next w:val="Texto0"/>
    <w:link w:val="TpicosChar"/>
    <w:autoRedefine/>
    <w:rsid w:val="001E0508"/>
    <w:pPr>
      <w:numPr>
        <w:numId w:val="68"/>
      </w:numPr>
      <w:spacing w:before="40" w:after="40"/>
    </w:pPr>
  </w:style>
  <w:style w:type="character" w:customStyle="1" w:styleId="TextoChar">
    <w:name w:val="Texto Char"/>
    <w:link w:val="Texto0"/>
    <w:rsid w:val="001E0508"/>
    <w:rPr>
      <w:rFonts w:ascii="Garamond" w:hAnsi="Garamond"/>
      <w:sz w:val="24"/>
    </w:rPr>
  </w:style>
  <w:style w:type="character" w:customStyle="1" w:styleId="TpicosChar">
    <w:name w:val="Tópicos Char"/>
    <w:basedOn w:val="TextoChar"/>
    <w:link w:val="Tpicos"/>
    <w:rsid w:val="001E0508"/>
    <w:rPr>
      <w:rFonts w:ascii="Garamond" w:hAnsi="Garamond"/>
      <w:sz w:val="24"/>
    </w:rPr>
  </w:style>
  <w:style w:type="paragraph" w:styleId="Legenda">
    <w:name w:val="caption"/>
    <w:basedOn w:val="Normal"/>
    <w:next w:val="Normal"/>
    <w:qFormat/>
    <w:rsid w:val="001E0508"/>
    <w:pPr>
      <w:suppressAutoHyphens w:val="0"/>
      <w:spacing w:line="360" w:lineRule="auto"/>
      <w:jc w:val="center"/>
    </w:pPr>
    <w:rPr>
      <w:b/>
      <w:szCs w:val="20"/>
      <w:lang w:eastAsia="pt-BR"/>
    </w:rPr>
  </w:style>
  <w:style w:type="paragraph" w:customStyle="1" w:styleId="TextoCharCharCharCharChar">
    <w:name w:val="Texto Char Char Char Char Char"/>
    <w:basedOn w:val="Normal"/>
    <w:rsid w:val="001E0508"/>
    <w:pPr>
      <w:suppressAutoHyphens w:val="0"/>
      <w:spacing w:before="120" w:after="120"/>
      <w:ind w:firstLine="397"/>
      <w:jc w:val="both"/>
    </w:pPr>
    <w:rPr>
      <w:rFonts w:ascii="Garamond" w:hAnsi="Garamond"/>
      <w:szCs w:val="20"/>
      <w:lang w:eastAsia="pt-BR"/>
    </w:rPr>
  </w:style>
  <w:style w:type="paragraph" w:customStyle="1" w:styleId="Top">
    <w:name w:val="To´p"/>
    <w:basedOn w:val="Corpodetexto2"/>
    <w:rsid w:val="001E0508"/>
    <w:pPr>
      <w:suppressAutoHyphens w:val="0"/>
      <w:spacing w:before="120" w:line="240" w:lineRule="auto"/>
      <w:ind w:firstLine="397"/>
      <w:jc w:val="both"/>
    </w:pPr>
    <w:rPr>
      <w:rFonts w:ascii="Garamond" w:hAnsi="Garamond" w:cs="Arial"/>
      <w:szCs w:val="20"/>
      <w:lang w:eastAsia="pt-BR"/>
    </w:rPr>
  </w:style>
  <w:style w:type="paragraph" w:styleId="Remissivo1">
    <w:name w:val="index 1"/>
    <w:basedOn w:val="Normal"/>
    <w:next w:val="Normal"/>
    <w:autoRedefine/>
    <w:rsid w:val="001E0508"/>
    <w:pPr>
      <w:suppressAutoHyphens w:val="0"/>
      <w:overflowPunct w:val="0"/>
      <w:autoSpaceDE w:val="0"/>
      <w:autoSpaceDN w:val="0"/>
      <w:adjustRightInd w:val="0"/>
      <w:ind w:left="200" w:hanging="200"/>
      <w:textAlignment w:val="baseline"/>
    </w:pPr>
    <w:rPr>
      <w:sz w:val="20"/>
      <w:szCs w:val="20"/>
      <w:lang w:eastAsia="pt-BR"/>
    </w:rPr>
  </w:style>
  <w:style w:type="paragraph" w:customStyle="1" w:styleId="Corpodetexto33">
    <w:name w:val="Corpo de texto 33"/>
    <w:basedOn w:val="Normal"/>
    <w:rsid w:val="001E0508"/>
    <w:pPr>
      <w:spacing w:line="360" w:lineRule="auto"/>
      <w:jc w:val="center"/>
    </w:pPr>
    <w:rPr>
      <w:rFonts w:ascii="Arial" w:hAnsi="Arial"/>
      <w:b/>
      <w:sz w:val="28"/>
      <w:szCs w:val="20"/>
    </w:rPr>
  </w:style>
  <w:style w:type="paragraph" w:customStyle="1" w:styleId="Corpodetexto26">
    <w:name w:val="Corpo de texto 26"/>
    <w:basedOn w:val="Normal"/>
    <w:rsid w:val="001E0508"/>
    <w:pPr>
      <w:ind w:left="993" w:hanging="993"/>
      <w:jc w:val="both"/>
    </w:pPr>
    <w:rPr>
      <w:rFonts w:ascii="Arial" w:hAnsi="Arial"/>
      <w:color w:val="000000"/>
      <w:sz w:val="20"/>
      <w:szCs w:val="20"/>
    </w:rPr>
  </w:style>
  <w:style w:type="paragraph" w:customStyle="1" w:styleId="Corpodetexto34">
    <w:name w:val="Corpo de texto 34"/>
    <w:basedOn w:val="Normal"/>
    <w:rsid w:val="001E0508"/>
    <w:pPr>
      <w:spacing w:line="360" w:lineRule="auto"/>
      <w:jc w:val="center"/>
    </w:pPr>
    <w:rPr>
      <w:rFonts w:ascii="Arial" w:hAnsi="Arial"/>
      <w:b/>
      <w:sz w:val="28"/>
      <w:szCs w:val="20"/>
    </w:rPr>
  </w:style>
  <w:style w:type="paragraph" w:customStyle="1" w:styleId="Corpodetexto27">
    <w:name w:val="Corpo de texto 27"/>
    <w:basedOn w:val="Normal"/>
    <w:rsid w:val="001E0508"/>
    <w:pPr>
      <w:ind w:left="993" w:hanging="993"/>
      <w:jc w:val="both"/>
    </w:pPr>
    <w:rPr>
      <w:rFonts w:ascii="Arial" w:hAnsi="Arial"/>
      <w:color w:val="000000"/>
      <w:sz w:val="20"/>
      <w:szCs w:val="20"/>
    </w:rPr>
  </w:style>
  <w:style w:type="paragraph" w:customStyle="1" w:styleId="font0">
    <w:name w:val="font0"/>
    <w:basedOn w:val="Normal"/>
    <w:rsid w:val="001E0508"/>
    <w:pPr>
      <w:suppressAutoHyphens w:val="0"/>
      <w:spacing w:before="100" w:beforeAutospacing="1" w:after="100" w:afterAutospacing="1"/>
    </w:pPr>
    <w:rPr>
      <w:rFonts w:ascii="Arial" w:hAnsi="Arial" w:cs="Arial"/>
      <w:sz w:val="20"/>
      <w:szCs w:val="20"/>
      <w:lang w:eastAsia="pt-BR"/>
    </w:rPr>
  </w:style>
  <w:style w:type="paragraph" w:customStyle="1" w:styleId="Tont1">
    <w:name w:val="Tont 1"/>
    <w:basedOn w:val="Normal"/>
    <w:rsid w:val="001E0508"/>
    <w:pPr>
      <w:tabs>
        <w:tab w:val="decimal" w:pos="3686"/>
      </w:tabs>
      <w:overflowPunct w:val="0"/>
      <w:spacing w:before="283" w:after="119" w:line="360" w:lineRule="auto"/>
      <w:jc w:val="both"/>
    </w:pPr>
    <w:rPr>
      <w:rFonts w:ascii="Arial" w:hAnsi="Arial" w:cs="Arial"/>
      <w:b/>
      <w:caps/>
      <w:kern w:val="1"/>
      <w:sz w:val="26"/>
      <w:szCs w:val="26"/>
    </w:rPr>
  </w:style>
  <w:style w:type="paragraph" w:customStyle="1" w:styleId="Tont2">
    <w:name w:val="Tont 2"/>
    <w:basedOn w:val="Normal"/>
    <w:rsid w:val="001E0508"/>
    <w:pPr>
      <w:tabs>
        <w:tab w:val="decimal" w:pos="3686"/>
      </w:tabs>
      <w:overflowPunct w:val="0"/>
      <w:spacing w:before="120" w:after="120" w:line="360" w:lineRule="auto"/>
      <w:jc w:val="both"/>
    </w:pPr>
    <w:rPr>
      <w:rFonts w:ascii="Arial" w:hAnsi="Arial" w:cs="Arial"/>
      <w:b/>
      <w:kern w:val="1"/>
      <w:sz w:val="22"/>
      <w:szCs w:val="20"/>
    </w:rPr>
  </w:style>
  <w:style w:type="paragraph" w:customStyle="1" w:styleId="Tont3">
    <w:name w:val="Tont 3"/>
    <w:basedOn w:val="Normal"/>
    <w:rsid w:val="001E0508"/>
    <w:pPr>
      <w:tabs>
        <w:tab w:val="decimal" w:pos="3686"/>
      </w:tabs>
      <w:overflowPunct w:val="0"/>
      <w:spacing w:after="120"/>
      <w:jc w:val="both"/>
    </w:pPr>
    <w:rPr>
      <w:rFonts w:ascii="Arial" w:hAnsi="Arial" w:cs="Arial"/>
      <w:kern w:val="1"/>
      <w:sz w:val="20"/>
      <w:szCs w:val="20"/>
    </w:rPr>
  </w:style>
  <w:style w:type="paragraph" w:customStyle="1" w:styleId="Tont0">
    <w:name w:val="Tont 0"/>
    <w:basedOn w:val="Normal"/>
    <w:rsid w:val="001E0508"/>
    <w:pPr>
      <w:tabs>
        <w:tab w:val="decimal" w:pos="3686"/>
      </w:tabs>
      <w:spacing w:after="120" w:line="360" w:lineRule="auto"/>
      <w:jc w:val="both"/>
    </w:pPr>
    <w:rPr>
      <w:rFonts w:ascii="Arial" w:hAnsi="Arial" w:cs="Arial"/>
      <w:b/>
      <w:kern w:val="1"/>
      <w:sz w:val="30"/>
      <w:szCs w:val="30"/>
      <w:u w:val="single"/>
    </w:rPr>
  </w:style>
  <w:style w:type="paragraph" w:customStyle="1" w:styleId="TextosemFormatao2">
    <w:name w:val="Texto sem Formatação2"/>
    <w:basedOn w:val="Normal"/>
    <w:rsid w:val="001E0508"/>
    <w:rPr>
      <w:rFonts w:ascii="Courier New" w:hAnsi="Courier New"/>
      <w:kern w:val="1"/>
      <w:szCs w:val="20"/>
    </w:rPr>
  </w:style>
  <w:style w:type="paragraph" w:customStyle="1" w:styleId="PLANWAY1">
    <w:name w:val="PLANWAY1"/>
    <w:basedOn w:val="Normal"/>
    <w:rsid w:val="001E0508"/>
    <w:pPr>
      <w:spacing w:before="120" w:after="120"/>
      <w:jc w:val="both"/>
    </w:pPr>
    <w:rPr>
      <w:rFonts w:ascii="Arial" w:hAnsi="Arial"/>
      <w:kern w:val="1"/>
      <w:sz w:val="22"/>
    </w:rPr>
  </w:style>
  <w:style w:type="paragraph" w:customStyle="1" w:styleId="Contedodetabela">
    <w:name w:val="Conteúdo de tabela"/>
    <w:basedOn w:val="Normal"/>
    <w:rsid w:val="001E0508"/>
    <w:pPr>
      <w:suppressLineNumbers/>
    </w:pPr>
    <w:rPr>
      <w:kern w:val="1"/>
      <w:sz w:val="20"/>
      <w:szCs w:val="20"/>
    </w:rPr>
  </w:style>
  <w:style w:type="paragraph" w:customStyle="1" w:styleId="Textosimples">
    <w:name w:val="Texto simples"/>
    <w:basedOn w:val="Normal"/>
    <w:rsid w:val="001E0508"/>
    <w:pPr>
      <w:suppressAutoHyphens w:val="0"/>
    </w:pPr>
    <w:rPr>
      <w:rFonts w:ascii="Courier New" w:hAnsi="Courier New" w:cs="Calibri"/>
      <w:szCs w:val="20"/>
    </w:rPr>
  </w:style>
  <w:style w:type="paragraph" w:customStyle="1" w:styleId="Recuodecorpodetexto22">
    <w:name w:val="Recuo de corpo de texto 22"/>
    <w:basedOn w:val="Normal"/>
    <w:rsid w:val="001E0508"/>
    <w:pPr>
      <w:spacing w:after="120" w:line="480" w:lineRule="auto"/>
      <w:ind w:left="283"/>
    </w:pPr>
    <w:rPr>
      <w:rFonts w:cs="Calibri"/>
      <w:sz w:val="20"/>
      <w:szCs w:val="20"/>
    </w:rPr>
  </w:style>
  <w:style w:type="paragraph" w:customStyle="1" w:styleId="Textoembloco2">
    <w:name w:val="Texto em bloco2"/>
    <w:basedOn w:val="Normal"/>
    <w:rsid w:val="001E0508"/>
    <w:pPr>
      <w:tabs>
        <w:tab w:val="left" w:pos="3828"/>
        <w:tab w:val="left" w:pos="4536"/>
      </w:tabs>
      <w:suppressAutoHyphens w:val="0"/>
      <w:ind w:left="2835" w:right="708" w:hanging="2126"/>
      <w:jc w:val="both"/>
    </w:pPr>
    <w:rPr>
      <w:rFonts w:cs="Calibri"/>
      <w:b/>
      <w:szCs w:val="20"/>
    </w:rPr>
  </w:style>
  <w:style w:type="character" w:customStyle="1" w:styleId="legenda0">
    <w:name w:val="legenda"/>
    <w:basedOn w:val="Fontepargpadro1"/>
    <w:rsid w:val="001E0508"/>
  </w:style>
  <w:style w:type="character" w:customStyle="1" w:styleId="mipelb">
    <w:name w:val="mipel_b"/>
    <w:basedOn w:val="Fontepargpadro1"/>
    <w:rsid w:val="001E0508"/>
  </w:style>
  <w:style w:type="paragraph" w:customStyle="1" w:styleId="Ttulodetabela">
    <w:name w:val="Título de tabela"/>
    <w:basedOn w:val="Contedodetabela"/>
    <w:rsid w:val="001E0508"/>
    <w:pPr>
      <w:jc w:val="center"/>
    </w:pPr>
    <w:rPr>
      <w:b/>
      <w:bCs/>
      <w:kern w:val="0"/>
      <w:sz w:val="26"/>
    </w:rPr>
  </w:style>
  <w:style w:type="paragraph" w:customStyle="1" w:styleId="Item">
    <w:name w:val="Item"/>
    <w:basedOn w:val="Normal"/>
    <w:rsid w:val="001E0508"/>
    <w:pPr>
      <w:ind w:left="1440"/>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aliases w:val="Cláusula,Numerado1"/>
    <w:basedOn w:val="Normal"/>
    <w:next w:val="Normal"/>
    <w:link w:val="Ttulo2Char"/>
    <w:uiPriority w:val="9"/>
    <w:qFormat/>
    <w:rsid w:val="00F76251"/>
    <w:pPr>
      <w:keepNext/>
      <w:jc w:val="center"/>
      <w:outlineLvl w:val="1"/>
    </w:pPr>
    <w:rPr>
      <w:b/>
      <w:sz w:val="22"/>
      <w:szCs w:val="20"/>
    </w:rPr>
  </w:style>
  <w:style w:type="paragraph" w:styleId="Ttulo3">
    <w:name w:val="heading 3"/>
    <w:aliases w:val="Numerado2"/>
    <w:basedOn w:val="Normal"/>
    <w:next w:val="Normal"/>
    <w:link w:val="Ttulo3Char"/>
    <w:uiPriority w:val="9"/>
    <w:qFormat/>
    <w:rsid w:val="00F76251"/>
    <w:pPr>
      <w:keepNext/>
      <w:jc w:val="both"/>
      <w:outlineLvl w:val="2"/>
    </w:pPr>
    <w:rPr>
      <w:b/>
      <w:sz w:val="22"/>
      <w:szCs w:val="20"/>
    </w:rPr>
  </w:style>
  <w:style w:type="paragraph" w:styleId="Ttulo4">
    <w:name w:val="heading 4"/>
    <w:aliases w:val="Numerado3"/>
    <w:basedOn w:val="Normal"/>
    <w:next w:val="Normal"/>
    <w:link w:val="Ttulo4Char"/>
    <w:uiPriority w:val="9"/>
    <w:qFormat/>
    <w:rsid w:val="00F76251"/>
    <w:pPr>
      <w:keepNext/>
      <w:ind w:left="1276" w:hanging="1276"/>
      <w:jc w:val="center"/>
      <w:outlineLvl w:val="3"/>
    </w:pPr>
    <w:rPr>
      <w:rFonts w:ascii="Bookman Old Style" w:hAnsi="Bookman Old Style"/>
      <w:b/>
      <w:szCs w:val="20"/>
      <w:u w:val="single"/>
    </w:rPr>
  </w:style>
  <w:style w:type="paragraph" w:styleId="Ttulo5">
    <w:name w:val="heading 5"/>
    <w:aliases w:val="Numerado5"/>
    <w:basedOn w:val="Normal"/>
    <w:next w:val="Normal"/>
    <w:link w:val="Ttulo5Char"/>
    <w:uiPriority w:val="9"/>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F76251"/>
    <w:pPr>
      <w:spacing w:before="240" w:after="60"/>
      <w:outlineLvl w:val="7"/>
    </w:pPr>
    <w:rPr>
      <w:i/>
      <w:iCs/>
    </w:rPr>
  </w:style>
  <w:style w:type="paragraph" w:styleId="Ttulo9">
    <w:name w:val="heading 9"/>
    <w:basedOn w:val="Normal"/>
    <w:next w:val="Normal"/>
    <w:link w:val="Ttulo9Char"/>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link w:val="AssuntodocomentrioChar"/>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link w:val="TextodenotaderodapChar"/>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aliases w:val="Cláusula Char,Numerado1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aliases w:val="Numerado2 Char"/>
    <w:basedOn w:val="Fontepargpadro"/>
    <w:link w:val="Ttulo3"/>
    <w:uiPriority w:val="9"/>
    <w:rsid w:val="00FE1ECF"/>
    <w:rPr>
      <w:b/>
      <w:sz w:val="22"/>
      <w:lang w:eastAsia="ar-SA"/>
    </w:rPr>
  </w:style>
  <w:style w:type="character" w:customStyle="1" w:styleId="SubttuloChar">
    <w:name w:val="Subtítulo Char"/>
    <w:basedOn w:val="Fontepargpadro"/>
    <w:link w:val="Subttulo"/>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aliases w:val="Numerado3 Char"/>
    <w:basedOn w:val="Fontepargpadro"/>
    <w:link w:val="Ttulo4"/>
    <w:uiPriority w:val="9"/>
    <w:rsid w:val="00462E8B"/>
    <w:rPr>
      <w:rFonts w:ascii="Bookman Old Style" w:hAnsi="Bookman Old Style"/>
      <w:b/>
      <w:sz w:val="24"/>
      <w:u w:val="single"/>
      <w:lang w:eastAsia="ar-SA"/>
    </w:rPr>
  </w:style>
  <w:style w:type="character" w:customStyle="1" w:styleId="Ttulo5Char">
    <w:name w:val="Título 5 Char"/>
    <w:aliases w:val="Numerado5 Char"/>
    <w:basedOn w:val="Fontepargpadro"/>
    <w:link w:val="Ttulo5"/>
    <w:uiPriority w:val="9"/>
    <w:rsid w:val="00462E8B"/>
    <w:rPr>
      <w:rFonts w:ascii="Calibri" w:hAnsi="Calibri"/>
      <w:b/>
      <w:bCs/>
      <w:i/>
      <w:iCs/>
      <w:sz w:val="26"/>
      <w:szCs w:val="26"/>
      <w:lang w:eastAsia="ar-SA"/>
    </w:rPr>
  </w:style>
  <w:style w:type="character" w:customStyle="1" w:styleId="Ttulo6Char">
    <w:name w:val="Título 6 Char"/>
    <w:basedOn w:val="Fontepargpadro"/>
    <w:link w:val="Ttulo6"/>
    <w:rsid w:val="00462E8B"/>
    <w:rPr>
      <w:sz w:val="24"/>
      <w:lang w:eastAsia="ar-SA"/>
    </w:rPr>
  </w:style>
  <w:style w:type="character" w:customStyle="1" w:styleId="Ttulo7Char">
    <w:name w:val="Título 7 Char"/>
    <w:basedOn w:val="Fontepargpadro"/>
    <w:link w:val="Ttulo7"/>
    <w:rsid w:val="00462E8B"/>
    <w:rPr>
      <w:rFonts w:ascii="Bookman Old Style" w:hAnsi="Bookman Old Style"/>
      <w:b/>
      <w:sz w:val="24"/>
      <w:lang w:eastAsia="ar-SA"/>
    </w:rPr>
  </w:style>
  <w:style w:type="character" w:customStyle="1" w:styleId="TtuloChar">
    <w:name w:val="Título Char"/>
    <w:aliases w:val="Tópico Char"/>
    <w:basedOn w:val="Fontepargpadro"/>
    <w:link w:val="Ttulo"/>
    <w:rsid w:val="00462E8B"/>
    <w:rPr>
      <w:rFonts w:ascii="Arial" w:hAnsi="Arial"/>
      <w:b/>
      <w:sz w:val="24"/>
      <w:lang w:eastAsia="ar-SA"/>
    </w:rPr>
  </w:style>
  <w:style w:type="character" w:customStyle="1" w:styleId="RecuodecorpodetextoChar">
    <w:name w:val="Recuo de corpo de texto Char"/>
    <w:basedOn w:val="Fontepargpadro"/>
    <w:link w:val="Recuodecorpodetexto"/>
    <w:rsid w:val="00462E8B"/>
    <w:rPr>
      <w:sz w:val="22"/>
      <w:lang w:eastAsia="ar-SA"/>
    </w:rPr>
  </w:style>
  <w:style w:type="character" w:customStyle="1" w:styleId="Recuodecorpodetexto3Char">
    <w:name w:val="Recuo de corpo de texto 3 Char"/>
    <w:basedOn w:val="Fontepargpadro"/>
    <w:link w:val="Recuodecorpodetexto3"/>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rsid w:val="004F7C26"/>
    <w:pPr>
      <w:suppressAutoHyphens w:val="0"/>
      <w:ind w:left="480"/>
    </w:pPr>
    <w:rPr>
      <w:sz w:val="20"/>
      <w:szCs w:val="20"/>
      <w:lang w:eastAsia="pt-BR"/>
    </w:rPr>
  </w:style>
  <w:style w:type="paragraph" w:styleId="Sumrio5">
    <w:name w:val="toc 5"/>
    <w:basedOn w:val="Normal"/>
    <w:next w:val="Normal"/>
    <w:autoRedefine/>
    <w:rsid w:val="004F7C26"/>
    <w:pPr>
      <w:suppressAutoHyphens w:val="0"/>
      <w:ind w:left="720"/>
    </w:pPr>
    <w:rPr>
      <w:sz w:val="20"/>
      <w:szCs w:val="20"/>
      <w:lang w:eastAsia="pt-BR"/>
    </w:rPr>
  </w:style>
  <w:style w:type="paragraph" w:styleId="Sumrio6">
    <w:name w:val="toc 6"/>
    <w:basedOn w:val="Normal"/>
    <w:next w:val="Normal"/>
    <w:autoRedefine/>
    <w:rsid w:val="004F7C26"/>
    <w:pPr>
      <w:suppressAutoHyphens w:val="0"/>
      <w:ind w:left="960"/>
    </w:pPr>
    <w:rPr>
      <w:sz w:val="20"/>
      <w:szCs w:val="20"/>
      <w:lang w:eastAsia="pt-BR"/>
    </w:rPr>
  </w:style>
  <w:style w:type="paragraph" w:styleId="Sumrio7">
    <w:name w:val="toc 7"/>
    <w:basedOn w:val="Normal"/>
    <w:next w:val="Normal"/>
    <w:autoRedefine/>
    <w:rsid w:val="004F7C26"/>
    <w:pPr>
      <w:suppressAutoHyphens w:val="0"/>
      <w:ind w:left="1200"/>
    </w:pPr>
    <w:rPr>
      <w:sz w:val="20"/>
      <w:szCs w:val="20"/>
      <w:lang w:eastAsia="pt-BR"/>
    </w:rPr>
  </w:style>
  <w:style w:type="paragraph" w:styleId="Sumrio8">
    <w:name w:val="toc 8"/>
    <w:basedOn w:val="Normal"/>
    <w:next w:val="Normal"/>
    <w:autoRedefine/>
    <w:rsid w:val="004F7C26"/>
    <w:pPr>
      <w:suppressAutoHyphens w:val="0"/>
      <w:ind w:left="1440"/>
    </w:pPr>
    <w:rPr>
      <w:sz w:val="20"/>
      <w:szCs w:val="20"/>
      <w:lang w:eastAsia="pt-BR"/>
    </w:rPr>
  </w:style>
  <w:style w:type="paragraph" w:styleId="Sumrio9">
    <w:name w:val="toc 9"/>
    <w:basedOn w:val="Normal"/>
    <w:next w:val="Normal"/>
    <w:autoRedefine/>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89">
    <w:name w:val="xl689"/>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0">
    <w:name w:val="xl690"/>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1">
    <w:name w:val="xl691"/>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2">
    <w:name w:val="xl692"/>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93">
    <w:name w:val="xl693"/>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sz w:val="20"/>
      <w:szCs w:val="20"/>
      <w:lang w:eastAsia="pt-BR"/>
    </w:rPr>
  </w:style>
  <w:style w:type="paragraph" w:customStyle="1" w:styleId="xl694">
    <w:name w:val="xl694"/>
    <w:basedOn w:val="Normal"/>
    <w:rsid w:val="004567C3"/>
    <w:pPr>
      <w:pBdr>
        <w:lef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5">
    <w:name w:val="xl695"/>
    <w:basedOn w:val="Normal"/>
    <w:rsid w:val="004567C3"/>
    <w:pP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6">
    <w:name w:val="xl696"/>
    <w:basedOn w:val="Normal"/>
    <w:rsid w:val="004567C3"/>
    <w:pPr>
      <w:pBdr>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7">
    <w:name w:val="xl697"/>
    <w:basedOn w:val="Normal"/>
    <w:rsid w:val="004567C3"/>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8">
    <w:name w:val="xl698"/>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9">
    <w:name w:val="xl699"/>
    <w:basedOn w:val="Normal"/>
    <w:rsid w:val="004567C3"/>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0">
    <w:name w:val="xl700"/>
    <w:basedOn w:val="Normal"/>
    <w:rsid w:val="004567C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1">
    <w:name w:val="xl701"/>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2">
    <w:name w:val="xl702"/>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3">
    <w:name w:val="xl703"/>
    <w:basedOn w:val="Normal"/>
    <w:rsid w:val="004567C3"/>
    <w:pPr>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4">
    <w:name w:val="xl704"/>
    <w:basedOn w:val="Normal"/>
    <w:rsid w:val="004567C3"/>
    <w:pPr>
      <w:pBdr>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5">
    <w:name w:val="xl705"/>
    <w:basedOn w:val="Normal"/>
    <w:rsid w:val="004567C3"/>
    <w:pPr>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6">
    <w:name w:val="xl706"/>
    <w:basedOn w:val="Normal"/>
    <w:rsid w:val="004567C3"/>
    <w:pPr>
      <w:pBdr>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7">
    <w:name w:val="xl707"/>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8">
    <w:name w:val="xl708"/>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9">
    <w:name w:val="xl709"/>
    <w:basedOn w:val="Normal"/>
    <w:rsid w:val="004567C3"/>
    <w:pPr>
      <w:pBdr>
        <w:lef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0">
    <w:name w:val="xl710"/>
    <w:basedOn w:val="Normal"/>
    <w:rsid w:val="004567C3"/>
    <w:pP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1">
    <w:name w:val="xl711"/>
    <w:basedOn w:val="Normal"/>
    <w:rsid w:val="004567C3"/>
    <w:pPr>
      <w:pBdr>
        <w:righ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2">
    <w:name w:val="xl712"/>
    <w:basedOn w:val="Normal"/>
    <w:rsid w:val="004567C3"/>
    <w:pPr>
      <w:pBdr>
        <w:left w:val="single" w:sz="8" w:space="0" w:color="auto"/>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3">
    <w:name w:val="xl713"/>
    <w:basedOn w:val="Normal"/>
    <w:rsid w:val="004567C3"/>
    <w:pPr>
      <w:pBdr>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4">
    <w:name w:val="xl714"/>
    <w:basedOn w:val="Normal"/>
    <w:rsid w:val="004567C3"/>
    <w:pPr>
      <w:pBdr>
        <w:bottom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5">
    <w:name w:val="xl715"/>
    <w:basedOn w:val="Normal"/>
    <w:rsid w:val="004567C3"/>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6">
    <w:name w:val="xl716"/>
    <w:basedOn w:val="Normal"/>
    <w:rsid w:val="004567C3"/>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7">
    <w:name w:val="xl717"/>
    <w:basedOn w:val="Normal"/>
    <w:rsid w:val="004567C3"/>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8">
    <w:name w:val="xl718"/>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19">
    <w:name w:val="xl719"/>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20">
    <w:name w:val="xl720"/>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1">
    <w:name w:val="xl721"/>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2">
    <w:name w:val="xl722"/>
    <w:basedOn w:val="Normal"/>
    <w:rsid w:val="004567C3"/>
    <w:pPr>
      <w:pBdr>
        <w:top w:val="single" w:sz="4" w:space="0" w:color="auto"/>
        <w:left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3">
    <w:name w:val="xl723"/>
    <w:basedOn w:val="Normal"/>
    <w:rsid w:val="004567C3"/>
    <w:pPr>
      <w:pBdr>
        <w:top w:val="single" w:sz="4" w:space="0" w:color="auto"/>
        <w:left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4">
    <w:name w:val="xl724"/>
    <w:basedOn w:val="Normal"/>
    <w:rsid w:val="004567C3"/>
    <w:pPr>
      <w:pBdr>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5">
    <w:name w:val="xl725"/>
    <w:basedOn w:val="Normal"/>
    <w:rsid w:val="004567C3"/>
    <w:pPr>
      <w:pBdr>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6">
    <w:name w:val="xl726"/>
    <w:basedOn w:val="Normal"/>
    <w:rsid w:val="004567C3"/>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27">
    <w:name w:val="xl727"/>
    <w:basedOn w:val="Normal"/>
    <w:rsid w:val="004567C3"/>
    <w:pPr>
      <w:pBdr>
        <w:top w:val="single" w:sz="4" w:space="0" w:color="auto"/>
        <w:left w:val="single" w:sz="8"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8">
    <w:name w:val="xl728"/>
    <w:basedOn w:val="Normal"/>
    <w:rsid w:val="004567C3"/>
    <w:pPr>
      <w:pBdr>
        <w:top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9">
    <w:name w:val="xl729"/>
    <w:basedOn w:val="Normal"/>
    <w:rsid w:val="004567C3"/>
    <w:pPr>
      <w:pBdr>
        <w:top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0">
    <w:name w:val="xl730"/>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1">
    <w:name w:val="xl731"/>
    <w:basedOn w:val="Normal"/>
    <w:rsid w:val="004567C3"/>
    <w:pPr>
      <w:pBdr>
        <w:top w:val="single" w:sz="4"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2">
    <w:name w:val="xl732"/>
    <w:basedOn w:val="Normal"/>
    <w:rsid w:val="004567C3"/>
    <w:pPr>
      <w:pBdr>
        <w:top w:val="single" w:sz="4" w:space="0" w:color="auto"/>
        <w:bottom w:val="single" w:sz="4" w:space="0" w:color="auto"/>
        <w:right w:val="single" w:sz="4" w:space="7"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3">
    <w:name w:val="xl733"/>
    <w:basedOn w:val="Normal"/>
    <w:rsid w:val="004567C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4">
    <w:name w:val="xl734"/>
    <w:basedOn w:val="Normal"/>
    <w:rsid w:val="004567C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5">
    <w:name w:val="xl735"/>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6">
    <w:name w:val="xl736"/>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7">
    <w:name w:val="xl737"/>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8">
    <w:name w:val="xl738"/>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9">
    <w:name w:val="xl739"/>
    <w:basedOn w:val="Normal"/>
    <w:rsid w:val="004567C3"/>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0">
    <w:name w:val="xl740"/>
    <w:basedOn w:val="Normal"/>
    <w:rsid w:val="004567C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1">
    <w:name w:val="xl741"/>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2">
    <w:name w:val="xl742"/>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3">
    <w:name w:val="xl743"/>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4">
    <w:name w:val="xl744"/>
    <w:basedOn w:val="Normal"/>
    <w:rsid w:val="004567C3"/>
    <w:pPr>
      <w:pBdr>
        <w:left w:val="single" w:sz="8" w:space="0" w:color="auto"/>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5">
    <w:name w:val="xl745"/>
    <w:basedOn w:val="Normal"/>
    <w:rsid w:val="004567C3"/>
    <w:pPr>
      <w:pBdr>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6">
    <w:name w:val="xl746"/>
    <w:basedOn w:val="Normal"/>
    <w:rsid w:val="004567C3"/>
    <w:pPr>
      <w:pBdr>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CM21">
    <w:name w:val="CM21"/>
    <w:basedOn w:val="Default"/>
    <w:next w:val="Default"/>
    <w:rsid w:val="001E0508"/>
    <w:pPr>
      <w:widowControl w:val="0"/>
      <w:suppressAutoHyphens/>
      <w:autoSpaceDN/>
      <w:adjustRightInd/>
      <w:spacing w:after="775"/>
    </w:pPr>
    <w:rPr>
      <w:rFonts w:ascii="Helvetica" w:eastAsia="Arial" w:hAnsi="Helvetica" w:cs="Times New Roman"/>
      <w:color w:val="auto"/>
      <w:lang w:eastAsia="ar-SA"/>
    </w:rPr>
  </w:style>
  <w:style w:type="paragraph" w:customStyle="1" w:styleId="CM22">
    <w:name w:val="CM22"/>
    <w:basedOn w:val="Default"/>
    <w:next w:val="Default"/>
    <w:rsid w:val="001E0508"/>
    <w:pPr>
      <w:widowControl w:val="0"/>
      <w:suppressAutoHyphens/>
      <w:autoSpaceDN/>
      <w:adjustRightInd/>
      <w:spacing w:after="495"/>
    </w:pPr>
    <w:rPr>
      <w:rFonts w:ascii="Helvetica" w:eastAsia="Arial" w:hAnsi="Helvetica" w:cs="Times New Roman"/>
      <w:color w:val="auto"/>
      <w:lang w:eastAsia="ar-SA"/>
    </w:rPr>
  </w:style>
  <w:style w:type="paragraph" w:customStyle="1" w:styleId="CM23">
    <w:name w:val="CM23"/>
    <w:basedOn w:val="Default"/>
    <w:next w:val="Default"/>
    <w:rsid w:val="001E0508"/>
    <w:pPr>
      <w:widowControl w:val="0"/>
      <w:suppressAutoHyphens/>
      <w:autoSpaceDN/>
      <w:adjustRightInd/>
      <w:spacing w:after="255"/>
    </w:pPr>
    <w:rPr>
      <w:rFonts w:ascii="Helvetica" w:eastAsia="Arial" w:hAnsi="Helvetica" w:cs="Times New Roman"/>
      <w:color w:val="auto"/>
      <w:lang w:eastAsia="ar-SA"/>
    </w:rPr>
  </w:style>
  <w:style w:type="paragraph" w:customStyle="1" w:styleId="CM3">
    <w:name w:val="CM3"/>
    <w:basedOn w:val="Default"/>
    <w:next w:val="Default"/>
    <w:rsid w:val="001E0508"/>
    <w:pPr>
      <w:widowControl w:val="0"/>
      <w:suppressAutoHyphens/>
      <w:autoSpaceDN/>
      <w:adjustRightInd/>
    </w:pPr>
    <w:rPr>
      <w:rFonts w:ascii="Helvetica" w:eastAsia="Arial" w:hAnsi="Helvetica" w:cs="Times New Roman"/>
      <w:color w:val="auto"/>
      <w:lang w:eastAsia="ar-SA"/>
    </w:rPr>
  </w:style>
  <w:style w:type="paragraph" w:customStyle="1" w:styleId="CM6">
    <w:name w:val="CM6"/>
    <w:basedOn w:val="Default"/>
    <w:next w:val="Default"/>
    <w:rsid w:val="001E0508"/>
    <w:pPr>
      <w:widowControl w:val="0"/>
      <w:suppressAutoHyphens/>
      <w:autoSpaceDN/>
      <w:adjustRightInd/>
      <w:spacing w:line="253" w:lineRule="atLeast"/>
    </w:pPr>
    <w:rPr>
      <w:rFonts w:ascii="Helvetica" w:eastAsia="Arial" w:hAnsi="Helvetica" w:cs="Times New Roman"/>
      <w:color w:val="auto"/>
      <w:lang w:eastAsia="ar-SA"/>
    </w:rPr>
  </w:style>
  <w:style w:type="paragraph" w:customStyle="1" w:styleId="CM9">
    <w:name w:val="CM9"/>
    <w:basedOn w:val="Default"/>
    <w:next w:val="Default"/>
    <w:rsid w:val="001E0508"/>
    <w:pPr>
      <w:widowControl w:val="0"/>
      <w:suppressAutoHyphens/>
      <w:autoSpaceDN/>
      <w:adjustRightInd/>
      <w:spacing w:line="260" w:lineRule="atLeast"/>
    </w:pPr>
    <w:rPr>
      <w:rFonts w:ascii="Helvetica" w:eastAsia="Arial" w:hAnsi="Helvetica" w:cs="Times New Roman"/>
      <w:color w:val="auto"/>
      <w:lang w:eastAsia="ar-SA"/>
    </w:rPr>
  </w:style>
  <w:style w:type="paragraph" w:customStyle="1" w:styleId="CM40">
    <w:name w:val="CM40"/>
    <w:basedOn w:val="Default"/>
    <w:next w:val="Default"/>
    <w:rsid w:val="001E0508"/>
    <w:pPr>
      <w:widowControl w:val="0"/>
      <w:suppressAutoHyphens/>
      <w:autoSpaceDN/>
      <w:adjustRightInd/>
      <w:spacing w:after="105"/>
    </w:pPr>
    <w:rPr>
      <w:rFonts w:ascii="Arial" w:hAnsi="Arial" w:cs="Arial"/>
      <w:color w:val="auto"/>
      <w:lang w:eastAsia="ar-SA"/>
    </w:rPr>
  </w:style>
  <w:style w:type="paragraph" w:customStyle="1" w:styleId="CM38">
    <w:name w:val="CM38"/>
    <w:basedOn w:val="Default"/>
    <w:next w:val="Default"/>
    <w:rsid w:val="001E0508"/>
    <w:pPr>
      <w:widowControl w:val="0"/>
      <w:suppressAutoHyphens/>
      <w:autoSpaceDN/>
      <w:adjustRightInd/>
      <w:spacing w:after="200"/>
    </w:pPr>
    <w:rPr>
      <w:rFonts w:ascii="Arial" w:hAnsi="Arial" w:cs="Arial"/>
      <w:color w:val="auto"/>
      <w:lang w:eastAsia="ar-SA"/>
    </w:rPr>
  </w:style>
  <w:style w:type="paragraph" w:customStyle="1" w:styleId="CM44">
    <w:name w:val="CM44"/>
    <w:basedOn w:val="Default"/>
    <w:next w:val="Default"/>
    <w:rsid w:val="001E0508"/>
    <w:pPr>
      <w:widowControl w:val="0"/>
      <w:suppressAutoHyphens/>
      <w:autoSpaceDN/>
      <w:adjustRightInd/>
      <w:spacing w:after="373"/>
    </w:pPr>
    <w:rPr>
      <w:rFonts w:ascii="Arial" w:hAnsi="Arial" w:cs="Arial"/>
      <w:color w:val="auto"/>
      <w:lang w:eastAsia="ar-SA"/>
    </w:rPr>
  </w:style>
  <w:style w:type="paragraph" w:customStyle="1" w:styleId="CM11">
    <w:name w:val="CM11"/>
    <w:basedOn w:val="Default"/>
    <w:next w:val="Default"/>
    <w:rsid w:val="001E0508"/>
    <w:pPr>
      <w:widowControl w:val="0"/>
      <w:suppressAutoHyphens/>
      <w:autoSpaceDN/>
      <w:adjustRightInd/>
      <w:spacing w:line="378" w:lineRule="atLeast"/>
    </w:pPr>
    <w:rPr>
      <w:rFonts w:ascii="Arial" w:hAnsi="Arial" w:cs="Arial"/>
      <w:color w:val="auto"/>
      <w:lang w:eastAsia="ar-SA"/>
    </w:rPr>
  </w:style>
  <w:style w:type="paragraph" w:customStyle="1" w:styleId="western">
    <w:name w:val="western"/>
    <w:basedOn w:val="Normal"/>
    <w:rsid w:val="001E0508"/>
    <w:pPr>
      <w:spacing w:before="100" w:after="119"/>
    </w:pPr>
    <w:rPr>
      <w:kern w:val="1"/>
    </w:rPr>
  </w:style>
  <w:style w:type="character" w:customStyle="1" w:styleId="WW8Num3z1">
    <w:name w:val="WW8Num3z1"/>
    <w:rsid w:val="001E0508"/>
    <w:rPr>
      <w:rFonts w:ascii="Courier New" w:hAnsi="Courier New" w:cs="Courier New"/>
    </w:rPr>
  </w:style>
  <w:style w:type="character" w:customStyle="1" w:styleId="WW8Num3z2">
    <w:name w:val="WW8Num3z2"/>
    <w:rsid w:val="001E0508"/>
    <w:rPr>
      <w:rFonts w:ascii="Wingdings" w:hAnsi="Wingdings"/>
    </w:rPr>
  </w:style>
  <w:style w:type="paragraph" w:customStyle="1" w:styleId="Listadettulos">
    <w:name w:val="Lista de títulos"/>
    <w:basedOn w:val="Normal"/>
    <w:next w:val="Contedodalista"/>
    <w:rsid w:val="001E0508"/>
    <w:pPr>
      <w:suppressAutoHyphens w:val="0"/>
      <w:spacing w:before="240" w:after="120" w:line="276" w:lineRule="auto"/>
      <w:jc w:val="both"/>
    </w:pPr>
    <w:rPr>
      <w:rFonts w:ascii="Verdana" w:eastAsia="Arial" w:hAnsi="Verdana" w:cs="Arial"/>
      <w:sz w:val="22"/>
      <w:lang w:eastAsia="en-US" w:bidi="en-US"/>
    </w:rPr>
  </w:style>
  <w:style w:type="paragraph" w:customStyle="1" w:styleId="Contedodalista">
    <w:name w:val="Conteúdo da lista"/>
    <w:basedOn w:val="Normal"/>
    <w:rsid w:val="001E0508"/>
    <w:pPr>
      <w:suppressAutoHyphens w:val="0"/>
      <w:spacing w:before="240" w:after="120" w:line="276" w:lineRule="auto"/>
      <w:ind w:left="567"/>
      <w:jc w:val="both"/>
    </w:pPr>
    <w:rPr>
      <w:rFonts w:ascii="Verdana" w:eastAsia="Arial" w:hAnsi="Verdana" w:cs="Arial"/>
      <w:sz w:val="22"/>
      <w:lang w:eastAsia="en-US" w:bidi="en-US"/>
    </w:rPr>
  </w:style>
  <w:style w:type="character" w:customStyle="1" w:styleId="apple-style-span">
    <w:name w:val="apple-style-span"/>
    <w:basedOn w:val="Fontepargpadro"/>
    <w:rsid w:val="001E0508"/>
  </w:style>
  <w:style w:type="character" w:customStyle="1" w:styleId="Ttulo8Char">
    <w:name w:val="Título 8 Char"/>
    <w:basedOn w:val="Fontepargpadro"/>
    <w:link w:val="Ttulo8"/>
    <w:rsid w:val="001E0508"/>
    <w:rPr>
      <w:i/>
      <w:iCs/>
      <w:sz w:val="24"/>
      <w:szCs w:val="24"/>
      <w:lang w:eastAsia="ar-SA"/>
    </w:rPr>
  </w:style>
  <w:style w:type="character" w:customStyle="1" w:styleId="Ttulo9Char">
    <w:name w:val="Título 9 Char"/>
    <w:basedOn w:val="Fontepargpadro"/>
    <w:link w:val="Ttulo9"/>
    <w:rsid w:val="001E0508"/>
    <w:rPr>
      <w:b/>
      <w:sz w:val="24"/>
      <w:lang w:eastAsia="ar-SA"/>
    </w:rPr>
  </w:style>
  <w:style w:type="paragraph" w:styleId="Citao">
    <w:name w:val="Quote"/>
    <w:basedOn w:val="Normal"/>
    <w:next w:val="Normal"/>
    <w:link w:val="CitaoChar"/>
    <w:uiPriority w:val="29"/>
    <w:qFormat/>
    <w:rsid w:val="001E0508"/>
    <w:pPr>
      <w:suppressAutoHyphens w:val="0"/>
      <w:spacing w:before="200" w:line="276" w:lineRule="auto"/>
      <w:ind w:left="360" w:right="360"/>
      <w:jc w:val="both"/>
    </w:pPr>
    <w:rPr>
      <w:rFonts w:ascii="Calibri" w:hAnsi="Calibri"/>
      <w:i/>
      <w:iCs/>
      <w:sz w:val="22"/>
      <w:szCs w:val="22"/>
      <w:lang w:val="en-US" w:eastAsia="en-US" w:bidi="en-US"/>
    </w:rPr>
  </w:style>
  <w:style w:type="character" w:customStyle="1" w:styleId="CitaoChar">
    <w:name w:val="Citação Char"/>
    <w:basedOn w:val="Fontepargpadro"/>
    <w:link w:val="Citao"/>
    <w:uiPriority w:val="29"/>
    <w:rsid w:val="001E0508"/>
    <w:rPr>
      <w:rFonts w:ascii="Calibri" w:hAnsi="Calibri"/>
      <w:i/>
      <w:iCs/>
      <w:sz w:val="22"/>
      <w:szCs w:val="22"/>
      <w:lang w:val="en-US" w:eastAsia="en-US" w:bidi="en-US"/>
    </w:rPr>
  </w:style>
  <w:style w:type="paragraph" w:styleId="CitaoIntensa">
    <w:name w:val="Intense Quote"/>
    <w:basedOn w:val="Normal"/>
    <w:next w:val="Normal"/>
    <w:link w:val="CitaoIntensaChar"/>
    <w:uiPriority w:val="30"/>
    <w:qFormat/>
    <w:rsid w:val="001E0508"/>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1E0508"/>
    <w:rPr>
      <w:rFonts w:ascii="Calibri" w:hAnsi="Calibri"/>
      <w:b/>
      <w:bCs/>
      <w:i/>
      <w:iCs/>
      <w:sz w:val="22"/>
      <w:szCs w:val="22"/>
      <w:lang w:val="en-US" w:eastAsia="en-US" w:bidi="en-US"/>
    </w:rPr>
  </w:style>
  <w:style w:type="character" w:styleId="nfaseSutil">
    <w:name w:val="Subtle Emphasis"/>
    <w:uiPriority w:val="19"/>
    <w:qFormat/>
    <w:rsid w:val="001E0508"/>
    <w:rPr>
      <w:i/>
      <w:iCs/>
    </w:rPr>
  </w:style>
  <w:style w:type="character" w:styleId="nfaseIntensa">
    <w:name w:val="Intense Emphasis"/>
    <w:uiPriority w:val="21"/>
    <w:qFormat/>
    <w:rsid w:val="001E0508"/>
    <w:rPr>
      <w:b/>
      <w:bCs/>
    </w:rPr>
  </w:style>
  <w:style w:type="character" w:styleId="RefernciaSutil">
    <w:name w:val="Subtle Reference"/>
    <w:uiPriority w:val="31"/>
    <w:qFormat/>
    <w:rsid w:val="001E0508"/>
    <w:rPr>
      <w:smallCaps/>
    </w:rPr>
  </w:style>
  <w:style w:type="character" w:styleId="RefernciaIntensa">
    <w:name w:val="Intense Reference"/>
    <w:uiPriority w:val="32"/>
    <w:qFormat/>
    <w:rsid w:val="001E0508"/>
    <w:rPr>
      <w:smallCaps/>
      <w:spacing w:val="5"/>
      <w:u w:val="single"/>
    </w:rPr>
  </w:style>
  <w:style w:type="character" w:styleId="TtulodoLivro">
    <w:name w:val="Book Title"/>
    <w:uiPriority w:val="33"/>
    <w:qFormat/>
    <w:rsid w:val="001E0508"/>
    <w:rPr>
      <w:i/>
      <w:iCs/>
      <w:smallCaps/>
      <w:spacing w:val="5"/>
    </w:rPr>
  </w:style>
  <w:style w:type="paragraph" w:customStyle="1" w:styleId="NormalNumerado">
    <w:name w:val="Normal Numerado"/>
    <w:basedOn w:val="Normal"/>
    <w:uiPriority w:val="99"/>
    <w:qFormat/>
    <w:rsid w:val="001E0508"/>
    <w:pPr>
      <w:numPr>
        <w:numId w:val="64"/>
      </w:numPr>
      <w:suppressAutoHyphens w:val="0"/>
      <w:spacing w:before="120" w:after="120"/>
      <w:ind w:left="0" w:firstLine="0"/>
      <w:jc w:val="both"/>
    </w:pPr>
    <w:rPr>
      <w:rFonts w:ascii="Arial" w:eastAsia="Arial" w:hAnsi="Arial" w:cs="Arial"/>
      <w:lang w:eastAsia="en-US"/>
    </w:rPr>
  </w:style>
  <w:style w:type="character" w:customStyle="1" w:styleId="AssuntodocomentrioChar">
    <w:name w:val="Assunto do comentário Char"/>
    <w:basedOn w:val="TextodecomentrioChar"/>
    <w:link w:val="Assuntodocomentrio"/>
    <w:rsid w:val="001E0508"/>
    <w:rPr>
      <w:b/>
      <w:bCs/>
      <w:lang w:eastAsia="ar-SA"/>
    </w:rPr>
  </w:style>
  <w:style w:type="paragraph" w:customStyle="1" w:styleId="Corpodetexto32">
    <w:name w:val="Corpo de texto 32"/>
    <w:basedOn w:val="Normal"/>
    <w:rsid w:val="001E0508"/>
    <w:pPr>
      <w:spacing w:line="360" w:lineRule="auto"/>
      <w:jc w:val="center"/>
    </w:pPr>
    <w:rPr>
      <w:rFonts w:ascii="Arial" w:hAnsi="Arial"/>
      <w:b/>
      <w:sz w:val="28"/>
      <w:szCs w:val="20"/>
    </w:rPr>
  </w:style>
  <w:style w:type="paragraph" w:customStyle="1" w:styleId="p0">
    <w:name w:val="p0"/>
    <w:basedOn w:val="Normal"/>
    <w:rsid w:val="001E0508"/>
    <w:pPr>
      <w:widowControl w:val="0"/>
      <w:tabs>
        <w:tab w:val="left" w:pos="720"/>
      </w:tabs>
      <w:suppressAutoHyphens w:val="0"/>
      <w:spacing w:line="240" w:lineRule="atLeast"/>
      <w:jc w:val="both"/>
    </w:pPr>
    <w:rPr>
      <w:rFonts w:ascii="Garamond" w:hAnsi="Garamond"/>
      <w:snapToGrid w:val="0"/>
      <w:szCs w:val="20"/>
      <w:lang w:eastAsia="pt-BR"/>
    </w:rPr>
  </w:style>
  <w:style w:type="paragraph" w:customStyle="1" w:styleId="Texto0">
    <w:name w:val="Texto"/>
    <w:basedOn w:val="Normal"/>
    <w:link w:val="TextoChar"/>
    <w:rsid w:val="001E0508"/>
    <w:pPr>
      <w:suppressAutoHyphens w:val="0"/>
      <w:spacing w:before="120" w:after="120"/>
      <w:ind w:firstLine="397"/>
      <w:jc w:val="both"/>
    </w:pPr>
    <w:rPr>
      <w:rFonts w:ascii="Garamond" w:hAnsi="Garamond"/>
      <w:szCs w:val="20"/>
      <w:lang w:eastAsia="pt-BR"/>
    </w:rPr>
  </w:style>
  <w:style w:type="paragraph" w:customStyle="1" w:styleId="Anexos">
    <w:name w:val="Anexos"/>
    <w:basedOn w:val="Texto0"/>
    <w:next w:val="Texto0"/>
    <w:rsid w:val="001E0508"/>
    <w:pPr>
      <w:spacing w:before="360" w:after="360"/>
      <w:ind w:firstLine="0"/>
      <w:jc w:val="center"/>
    </w:pPr>
    <w:rPr>
      <w:b/>
      <w:caps/>
      <w:sz w:val="36"/>
      <w:lang w:val="en-US"/>
    </w:rPr>
  </w:style>
  <w:style w:type="paragraph" w:customStyle="1" w:styleId="cabealhoempreendedor">
    <w:name w:val="cabeçalho empreendedor"/>
    <w:basedOn w:val="Cabealho"/>
    <w:rsid w:val="001E0508"/>
    <w:pPr>
      <w:tabs>
        <w:tab w:val="clear" w:pos="4419"/>
        <w:tab w:val="clear" w:pos="8838"/>
      </w:tabs>
      <w:suppressAutoHyphens w:val="0"/>
      <w:jc w:val="both"/>
    </w:pPr>
    <w:rPr>
      <w:sz w:val="18"/>
      <w:szCs w:val="20"/>
      <w:lang w:eastAsia="pt-BR"/>
    </w:rPr>
  </w:style>
  <w:style w:type="paragraph" w:customStyle="1" w:styleId="Cabealhoempreendimento">
    <w:name w:val="Cabeçalho empreendimento"/>
    <w:basedOn w:val="Cabealho"/>
    <w:rsid w:val="001E0508"/>
    <w:pPr>
      <w:tabs>
        <w:tab w:val="clear" w:pos="4419"/>
        <w:tab w:val="clear" w:pos="8838"/>
      </w:tabs>
      <w:suppressAutoHyphens w:val="0"/>
      <w:jc w:val="both"/>
    </w:pPr>
    <w:rPr>
      <w:sz w:val="18"/>
      <w:szCs w:val="20"/>
      <w:lang w:eastAsia="pt-BR"/>
    </w:rPr>
  </w:style>
  <w:style w:type="paragraph" w:customStyle="1" w:styleId="Cabealhotipodedocumento">
    <w:name w:val="Cabeçalho/tipo de documento"/>
    <w:basedOn w:val="Cabealho"/>
    <w:rsid w:val="001E0508"/>
    <w:pPr>
      <w:tabs>
        <w:tab w:val="clear" w:pos="4419"/>
        <w:tab w:val="clear" w:pos="8838"/>
      </w:tabs>
      <w:suppressAutoHyphens w:val="0"/>
      <w:jc w:val="both"/>
    </w:pPr>
    <w:rPr>
      <w:sz w:val="18"/>
      <w:szCs w:val="20"/>
      <w:lang w:eastAsia="pt-BR"/>
    </w:rPr>
  </w:style>
  <w:style w:type="paragraph" w:customStyle="1" w:styleId="citaesantigas">
    <w:name w:val="citações antigas"/>
    <w:basedOn w:val="Texto0"/>
    <w:rsid w:val="001E0508"/>
    <w:pPr>
      <w:spacing w:line="360" w:lineRule="auto"/>
      <w:ind w:left="1134" w:right="1134" w:firstLine="539"/>
    </w:pPr>
    <w:rPr>
      <w:i/>
      <w:iCs/>
    </w:rPr>
  </w:style>
  <w:style w:type="paragraph" w:customStyle="1" w:styleId="Fotolegenda">
    <w:name w:val="Foto legenda"/>
    <w:basedOn w:val="Normal"/>
    <w:rsid w:val="001E0508"/>
    <w:pPr>
      <w:suppressAutoHyphens w:val="0"/>
      <w:spacing w:before="20" w:after="20"/>
    </w:pPr>
    <w:rPr>
      <w:rFonts w:ascii="Garamond" w:hAnsi="Garamond"/>
      <w:b/>
      <w:bCs/>
      <w:sz w:val="20"/>
      <w:szCs w:val="20"/>
      <w:lang w:eastAsia="pt-BR"/>
    </w:rPr>
  </w:style>
  <w:style w:type="paragraph" w:customStyle="1" w:styleId="Crdito">
    <w:name w:val="Crédito"/>
    <w:basedOn w:val="Fotolegenda"/>
    <w:rsid w:val="001E0508"/>
    <w:pPr>
      <w:spacing w:after="0"/>
      <w:ind w:left="113" w:right="113"/>
    </w:pPr>
    <w:rPr>
      <w:b w:val="0"/>
      <w:bCs w:val="0"/>
      <w:sz w:val="16"/>
    </w:rPr>
  </w:style>
  <w:style w:type="paragraph" w:styleId="Data">
    <w:name w:val="Date"/>
    <w:basedOn w:val="Normal"/>
    <w:next w:val="Normal"/>
    <w:link w:val="DataChar"/>
    <w:rsid w:val="001E0508"/>
    <w:pPr>
      <w:suppressAutoHyphens w:val="0"/>
      <w:jc w:val="center"/>
    </w:pPr>
    <w:rPr>
      <w:rFonts w:ascii="Garamond" w:hAnsi="Garamond"/>
      <w:b/>
      <w:sz w:val="28"/>
      <w:szCs w:val="20"/>
      <w:lang w:eastAsia="pt-BR"/>
    </w:rPr>
  </w:style>
  <w:style w:type="character" w:customStyle="1" w:styleId="DataChar">
    <w:name w:val="Data Char"/>
    <w:basedOn w:val="Fontepargpadro"/>
    <w:link w:val="Data"/>
    <w:rsid w:val="001E0508"/>
    <w:rPr>
      <w:rFonts w:ascii="Garamond" w:hAnsi="Garamond"/>
      <w:b/>
      <w:sz w:val="28"/>
    </w:rPr>
  </w:style>
  <w:style w:type="paragraph" w:customStyle="1" w:styleId="Empreendedor">
    <w:name w:val="Empreendedor"/>
    <w:basedOn w:val="Normal"/>
    <w:next w:val="Texto0"/>
    <w:rsid w:val="001E0508"/>
    <w:pPr>
      <w:suppressAutoHyphens w:val="0"/>
      <w:spacing w:before="120" w:after="120"/>
      <w:jc w:val="center"/>
    </w:pPr>
    <w:rPr>
      <w:rFonts w:ascii="Garamond" w:hAnsi="Garamond"/>
      <w:b/>
      <w:caps/>
      <w:sz w:val="36"/>
      <w:szCs w:val="20"/>
      <w:lang w:eastAsia="pt-BR"/>
    </w:rPr>
  </w:style>
  <w:style w:type="paragraph" w:customStyle="1" w:styleId="espaopquadrofigura">
    <w:name w:val="espaço p quadro/figura"/>
    <w:basedOn w:val="Texto0"/>
    <w:rsid w:val="001E0508"/>
  </w:style>
  <w:style w:type="paragraph" w:customStyle="1" w:styleId="Espaos">
    <w:name w:val="Espaços"/>
    <w:basedOn w:val="Texto0"/>
    <w:next w:val="Anexos"/>
    <w:rsid w:val="001E0508"/>
    <w:pPr>
      <w:ind w:firstLine="0"/>
    </w:pPr>
    <w:rPr>
      <w:sz w:val="36"/>
    </w:rPr>
  </w:style>
  <w:style w:type="paragraph" w:customStyle="1" w:styleId="Fichatcnica">
    <w:name w:val="Ficha técnica"/>
    <w:basedOn w:val="Normal"/>
    <w:rsid w:val="001E0508"/>
    <w:pPr>
      <w:suppressAutoHyphens w:val="0"/>
      <w:spacing w:before="60" w:after="60"/>
      <w:jc w:val="center"/>
    </w:pPr>
    <w:rPr>
      <w:rFonts w:ascii="Garamond" w:hAnsi="Garamond"/>
      <w:b/>
      <w:bCs/>
      <w:szCs w:val="20"/>
      <w:lang w:eastAsia="pt-BR"/>
    </w:rPr>
  </w:style>
  <w:style w:type="paragraph" w:customStyle="1" w:styleId="Fichatcnica-nomes">
    <w:name w:val="Ficha técnica - nomes"/>
    <w:basedOn w:val="Fichatcnica"/>
    <w:rsid w:val="001E0508"/>
    <w:pPr>
      <w:spacing w:before="0" w:after="0"/>
    </w:pPr>
    <w:rPr>
      <w:b w:val="0"/>
      <w:sz w:val="22"/>
    </w:rPr>
  </w:style>
  <w:style w:type="paragraph" w:customStyle="1" w:styleId="Indice">
    <w:name w:val="Indice"/>
    <w:basedOn w:val="Normal"/>
    <w:rsid w:val="001E0508"/>
    <w:pPr>
      <w:suppressAutoHyphens w:val="0"/>
      <w:jc w:val="both"/>
    </w:pPr>
    <w:rPr>
      <w:rFonts w:ascii="Garamond" w:hAnsi="Garamond"/>
      <w:b/>
      <w:bCs/>
      <w:sz w:val="28"/>
      <w:szCs w:val="20"/>
      <w:lang w:eastAsia="pt-BR"/>
    </w:rPr>
  </w:style>
  <w:style w:type="paragraph" w:customStyle="1" w:styleId="Leis">
    <w:name w:val="Leis"/>
    <w:basedOn w:val="Texto0"/>
    <w:rsid w:val="001E0508"/>
    <w:pPr>
      <w:ind w:left="1077" w:right="714" w:hanging="720"/>
    </w:pPr>
    <w:rPr>
      <w:i/>
      <w:iCs/>
    </w:rPr>
  </w:style>
  <w:style w:type="paragraph" w:customStyle="1" w:styleId="Pergunta">
    <w:name w:val="Pergunta"/>
    <w:basedOn w:val="Texto0"/>
    <w:rsid w:val="001E0508"/>
    <w:rPr>
      <w:i/>
      <w:iCs/>
    </w:rPr>
  </w:style>
  <w:style w:type="paragraph" w:customStyle="1" w:styleId="Quadrotexto">
    <w:name w:val="Quadro texto"/>
    <w:basedOn w:val="Texto0"/>
    <w:rsid w:val="001E0508"/>
    <w:pPr>
      <w:spacing w:before="40" w:after="40"/>
      <w:ind w:firstLine="0"/>
      <w:jc w:val="center"/>
    </w:pPr>
    <w:rPr>
      <w:rFonts w:ascii="Arial" w:hAnsi="Arial"/>
      <w:sz w:val="18"/>
    </w:rPr>
  </w:style>
  <w:style w:type="paragraph" w:customStyle="1" w:styleId="Quadro1alinha">
    <w:name w:val="Quadro 1a. linha"/>
    <w:basedOn w:val="Quadrotexto"/>
    <w:rsid w:val="001E0508"/>
    <w:rPr>
      <w:b/>
    </w:rPr>
  </w:style>
  <w:style w:type="paragraph" w:customStyle="1" w:styleId="Quadrofonte">
    <w:name w:val="Quadro fonte"/>
    <w:basedOn w:val="Texto0"/>
    <w:next w:val="Texto0"/>
    <w:rsid w:val="001E0508"/>
    <w:pPr>
      <w:spacing w:before="0" w:after="0"/>
      <w:ind w:firstLine="0"/>
      <w:jc w:val="left"/>
    </w:pPr>
    <w:rPr>
      <w:rFonts w:ascii="Arial" w:hAnsi="Arial"/>
      <w:sz w:val="16"/>
    </w:rPr>
  </w:style>
  <w:style w:type="paragraph" w:customStyle="1" w:styleId="Quadronmero">
    <w:name w:val="Quadro número"/>
    <w:basedOn w:val="Texto0"/>
    <w:next w:val="Quadrottulo"/>
    <w:rsid w:val="001E0508"/>
    <w:pPr>
      <w:spacing w:before="0" w:after="0"/>
      <w:ind w:firstLine="0"/>
      <w:jc w:val="center"/>
    </w:pPr>
    <w:rPr>
      <w:b/>
    </w:rPr>
  </w:style>
  <w:style w:type="paragraph" w:customStyle="1" w:styleId="Quadrottulo">
    <w:name w:val="Quadro título"/>
    <w:basedOn w:val="Quadronmero"/>
    <w:rsid w:val="001E0508"/>
    <w:pPr>
      <w:spacing w:after="120"/>
    </w:pPr>
  </w:style>
  <w:style w:type="character" w:styleId="Refdenotaderodap">
    <w:name w:val="footnote reference"/>
    <w:rsid w:val="001E0508"/>
    <w:rPr>
      <w:vertAlign w:val="superscript"/>
    </w:rPr>
  </w:style>
  <w:style w:type="paragraph" w:customStyle="1" w:styleId="Resposta">
    <w:name w:val="Resposta"/>
    <w:basedOn w:val="Texto0"/>
    <w:rsid w:val="001E0508"/>
    <w:pPr>
      <w:ind w:left="360" w:firstLine="360"/>
    </w:pPr>
    <w:rPr>
      <w:bCs/>
    </w:rPr>
  </w:style>
  <w:style w:type="paragraph" w:customStyle="1" w:styleId="Tipodocumento">
    <w:name w:val="Tipo documento"/>
    <w:basedOn w:val="Normal"/>
    <w:rsid w:val="001E0508"/>
    <w:pPr>
      <w:suppressAutoHyphens w:val="0"/>
      <w:spacing w:before="120" w:after="240"/>
      <w:jc w:val="center"/>
    </w:pPr>
    <w:rPr>
      <w:rFonts w:ascii="Garamond" w:hAnsi="Garamond"/>
      <w:b/>
      <w:caps/>
      <w:sz w:val="40"/>
      <w:szCs w:val="20"/>
      <w:lang w:eastAsia="pt-BR"/>
    </w:rPr>
  </w:style>
  <w:style w:type="paragraph" w:customStyle="1" w:styleId="Respostacondicionantecomplementares">
    <w:name w:val="Resposta condicionante/complementares"/>
    <w:basedOn w:val="Tipodocumento"/>
    <w:rsid w:val="001E0508"/>
  </w:style>
  <w:style w:type="paragraph" w:customStyle="1" w:styleId="Subdivisao1">
    <w:name w:val="Subdivisao 1"/>
    <w:basedOn w:val="Normal"/>
    <w:next w:val="Texto0"/>
    <w:rsid w:val="001E0508"/>
    <w:pPr>
      <w:numPr>
        <w:numId w:val="65"/>
      </w:numPr>
      <w:suppressAutoHyphens w:val="0"/>
      <w:spacing w:before="180" w:after="180"/>
      <w:jc w:val="both"/>
    </w:pPr>
    <w:rPr>
      <w:rFonts w:ascii="Garamond" w:hAnsi="Garamond"/>
      <w:b/>
      <w:szCs w:val="20"/>
      <w:lang w:val="en-US" w:eastAsia="pt-BR"/>
    </w:rPr>
  </w:style>
  <w:style w:type="paragraph" w:customStyle="1" w:styleId="Subdivisao2">
    <w:name w:val="Subdivisao 2"/>
    <w:basedOn w:val="Normal"/>
    <w:next w:val="Texto0"/>
    <w:rsid w:val="001E0508"/>
    <w:pPr>
      <w:numPr>
        <w:ilvl w:val="1"/>
        <w:numId w:val="66"/>
      </w:numPr>
      <w:suppressAutoHyphens w:val="0"/>
      <w:spacing w:before="180" w:after="180"/>
      <w:jc w:val="both"/>
    </w:pPr>
    <w:rPr>
      <w:rFonts w:ascii="Garamond" w:hAnsi="Garamond"/>
      <w:b/>
      <w:szCs w:val="20"/>
      <w:lang w:eastAsia="pt-BR"/>
    </w:rPr>
  </w:style>
  <w:style w:type="paragraph" w:customStyle="1" w:styleId="Subdivisao3">
    <w:name w:val="Subdivisao 3"/>
    <w:basedOn w:val="Texto0"/>
    <w:next w:val="Texto0"/>
    <w:autoRedefine/>
    <w:rsid w:val="001E0508"/>
    <w:pPr>
      <w:numPr>
        <w:numId w:val="67"/>
      </w:numPr>
      <w:tabs>
        <w:tab w:val="clear" w:pos="1800"/>
        <w:tab w:val="num" w:pos="720"/>
      </w:tabs>
      <w:spacing w:before="180" w:after="180"/>
      <w:ind w:left="720" w:hanging="660"/>
      <w:jc w:val="left"/>
    </w:pPr>
    <w:rPr>
      <w:b/>
      <w:lang w:val="en-US"/>
    </w:rPr>
  </w:style>
  <w:style w:type="paragraph" w:customStyle="1" w:styleId="Subdivisao4">
    <w:name w:val="Subdivisao 4"/>
    <w:basedOn w:val="Normal"/>
    <w:next w:val="Texto0"/>
    <w:rsid w:val="001E0508"/>
    <w:pPr>
      <w:numPr>
        <w:ilvl w:val="1"/>
        <w:numId w:val="67"/>
      </w:numPr>
      <w:suppressAutoHyphens w:val="0"/>
      <w:spacing w:before="180" w:after="180"/>
    </w:pPr>
    <w:rPr>
      <w:rFonts w:ascii="Garamond" w:hAnsi="Garamond"/>
      <w:b/>
      <w:i/>
      <w:sz w:val="22"/>
      <w:szCs w:val="20"/>
      <w:lang w:eastAsia="pt-BR"/>
    </w:rPr>
  </w:style>
  <w:style w:type="paragraph" w:customStyle="1" w:styleId="subdivisao5">
    <w:name w:val="subdivisao 5"/>
    <w:basedOn w:val="Subdivisao4"/>
    <w:next w:val="Texto0"/>
    <w:rsid w:val="001E0508"/>
    <w:pPr>
      <w:numPr>
        <w:ilvl w:val="0"/>
        <w:numId w:val="0"/>
      </w:numPr>
      <w:ind w:left="1440"/>
    </w:pPr>
    <w:rPr>
      <w:b w:val="0"/>
      <w:bCs/>
      <w:sz w:val="24"/>
      <w:lang w:val="en-US"/>
    </w:rPr>
  </w:style>
  <w:style w:type="character" w:customStyle="1" w:styleId="TextodenotaderodapChar">
    <w:name w:val="Texto de nota de rodapé Char"/>
    <w:basedOn w:val="Fontepargpadro"/>
    <w:link w:val="Textodenotaderodap"/>
    <w:rsid w:val="001E0508"/>
    <w:rPr>
      <w:lang w:eastAsia="ar-SA"/>
    </w:rPr>
  </w:style>
  <w:style w:type="paragraph" w:styleId="Ttulodanota">
    <w:name w:val="Note Heading"/>
    <w:basedOn w:val="Normal"/>
    <w:next w:val="Normal"/>
    <w:link w:val="TtulodanotaChar"/>
    <w:rsid w:val="001E0508"/>
    <w:pPr>
      <w:suppressAutoHyphens w:val="0"/>
      <w:jc w:val="both"/>
    </w:pPr>
    <w:rPr>
      <w:rFonts w:ascii="Garamond" w:hAnsi="Garamond"/>
      <w:szCs w:val="20"/>
      <w:lang w:eastAsia="pt-BR"/>
    </w:rPr>
  </w:style>
  <w:style w:type="character" w:customStyle="1" w:styleId="TtulodanotaChar">
    <w:name w:val="Título da nota Char"/>
    <w:basedOn w:val="Fontepargpadro"/>
    <w:link w:val="Ttulodanota"/>
    <w:rsid w:val="001E0508"/>
    <w:rPr>
      <w:rFonts w:ascii="Garamond" w:hAnsi="Garamond"/>
      <w:sz w:val="24"/>
    </w:rPr>
  </w:style>
  <w:style w:type="paragraph" w:customStyle="1" w:styleId="Tpicos">
    <w:name w:val="Tópicos"/>
    <w:basedOn w:val="Texto0"/>
    <w:next w:val="Texto0"/>
    <w:link w:val="TpicosChar"/>
    <w:autoRedefine/>
    <w:rsid w:val="001E0508"/>
    <w:pPr>
      <w:numPr>
        <w:numId w:val="68"/>
      </w:numPr>
      <w:spacing w:before="40" w:after="40"/>
    </w:pPr>
  </w:style>
  <w:style w:type="character" w:customStyle="1" w:styleId="TextoChar">
    <w:name w:val="Texto Char"/>
    <w:link w:val="Texto0"/>
    <w:rsid w:val="001E0508"/>
    <w:rPr>
      <w:rFonts w:ascii="Garamond" w:hAnsi="Garamond"/>
      <w:sz w:val="24"/>
    </w:rPr>
  </w:style>
  <w:style w:type="character" w:customStyle="1" w:styleId="TpicosChar">
    <w:name w:val="Tópicos Char"/>
    <w:basedOn w:val="TextoChar"/>
    <w:link w:val="Tpicos"/>
    <w:rsid w:val="001E0508"/>
    <w:rPr>
      <w:rFonts w:ascii="Garamond" w:hAnsi="Garamond"/>
      <w:sz w:val="24"/>
    </w:rPr>
  </w:style>
  <w:style w:type="paragraph" w:styleId="Legenda">
    <w:name w:val="caption"/>
    <w:basedOn w:val="Normal"/>
    <w:next w:val="Normal"/>
    <w:qFormat/>
    <w:rsid w:val="001E0508"/>
    <w:pPr>
      <w:suppressAutoHyphens w:val="0"/>
      <w:spacing w:line="360" w:lineRule="auto"/>
      <w:jc w:val="center"/>
    </w:pPr>
    <w:rPr>
      <w:b/>
      <w:szCs w:val="20"/>
      <w:lang w:eastAsia="pt-BR"/>
    </w:rPr>
  </w:style>
  <w:style w:type="paragraph" w:customStyle="1" w:styleId="TextoCharCharCharCharChar">
    <w:name w:val="Texto Char Char Char Char Char"/>
    <w:basedOn w:val="Normal"/>
    <w:rsid w:val="001E0508"/>
    <w:pPr>
      <w:suppressAutoHyphens w:val="0"/>
      <w:spacing w:before="120" w:after="120"/>
      <w:ind w:firstLine="397"/>
      <w:jc w:val="both"/>
    </w:pPr>
    <w:rPr>
      <w:rFonts w:ascii="Garamond" w:hAnsi="Garamond"/>
      <w:szCs w:val="20"/>
      <w:lang w:eastAsia="pt-BR"/>
    </w:rPr>
  </w:style>
  <w:style w:type="paragraph" w:customStyle="1" w:styleId="Top">
    <w:name w:val="To´p"/>
    <w:basedOn w:val="Corpodetexto2"/>
    <w:rsid w:val="001E0508"/>
    <w:pPr>
      <w:suppressAutoHyphens w:val="0"/>
      <w:spacing w:before="120" w:line="240" w:lineRule="auto"/>
      <w:ind w:firstLine="397"/>
      <w:jc w:val="both"/>
    </w:pPr>
    <w:rPr>
      <w:rFonts w:ascii="Garamond" w:hAnsi="Garamond" w:cs="Arial"/>
      <w:szCs w:val="20"/>
      <w:lang w:eastAsia="pt-BR"/>
    </w:rPr>
  </w:style>
  <w:style w:type="paragraph" w:styleId="Remissivo1">
    <w:name w:val="index 1"/>
    <w:basedOn w:val="Normal"/>
    <w:next w:val="Normal"/>
    <w:autoRedefine/>
    <w:rsid w:val="001E0508"/>
    <w:pPr>
      <w:suppressAutoHyphens w:val="0"/>
      <w:overflowPunct w:val="0"/>
      <w:autoSpaceDE w:val="0"/>
      <w:autoSpaceDN w:val="0"/>
      <w:adjustRightInd w:val="0"/>
      <w:ind w:left="200" w:hanging="200"/>
      <w:textAlignment w:val="baseline"/>
    </w:pPr>
    <w:rPr>
      <w:sz w:val="20"/>
      <w:szCs w:val="20"/>
      <w:lang w:eastAsia="pt-BR"/>
    </w:rPr>
  </w:style>
  <w:style w:type="paragraph" w:customStyle="1" w:styleId="Corpodetexto33">
    <w:name w:val="Corpo de texto 33"/>
    <w:basedOn w:val="Normal"/>
    <w:rsid w:val="001E0508"/>
    <w:pPr>
      <w:spacing w:line="360" w:lineRule="auto"/>
      <w:jc w:val="center"/>
    </w:pPr>
    <w:rPr>
      <w:rFonts w:ascii="Arial" w:hAnsi="Arial"/>
      <w:b/>
      <w:sz w:val="28"/>
      <w:szCs w:val="20"/>
    </w:rPr>
  </w:style>
  <w:style w:type="paragraph" w:customStyle="1" w:styleId="Corpodetexto26">
    <w:name w:val="Corpo de texto 26"/>
    <w:basedOn w:val="Normal"/>
    <w:rsid w:val="001E0508"/>
    <w:pPr>
      <w:ind w:left="993" w:hanging="993"/>
      <w:jc w:val="both"/>
    </w:pPr>
    <w:rPr>
      <w:rFonts w:ascii="Arial" w:hAnsi="Arial"/>
      <w:color w:val="000000"/>
      <w:sz w:val="20"/>
      <w:szCs w:val="20"/>
    </w:rPr>
  </w:style>
  <w:style w:type="paragraph" w:customStyle="1" w:styleId="Corpodetexto34">
    <w:name w:val="Corpo de texto 34"/>
    <w:basedOn w:val="Normal"/>
    <w:rsid w:val="001E0508"/>
    <w:pPr>
      <w:spacing w:line="360" w:lineRule="auto"/>
      <w:jc w:val="center"/>
    </w:pPr>
    <w:rPr>
      <w:rFonts w:ascii="Arial" w:hAnsi="Arial"/>
      <w:b/>
      <w:sz w:val="28"/>
      <w:szCs w:val="20"/>
    </w:rPr>
  </w:style>
  <w:style w:type="paragraph" w:customStyle="1" w:styleId="Corpodetexto27">
    <w:name w:val="Corpo de texto 27"/>
    <w:basedOn w:val="Normal"/>
    <w:rsid w:val="001E0508"/>
    <w:pPr>
      <w:ind w:left="993" w:hanging="993"/>
      <w:jc w:val="both"/>
    </w:pPr>
    <w:rPr>
      <w:rFonts w:ascii="Arial" w:hAnsi="Arial"/>
      <w:color w:val="000000"/>
      <w:sz w:val="20"/>
      <w:szCs w:val="20"/>
    </w:rPr>
  </w:style>
  <w:style w:type="paragraph" w:customStyle="1" w:styleId="font0">
    <w:name w:val="font0"/>
    <w:basedOn w:val="Normal"/>
    <w:rsid w:val="001E0508"/>
    <w:pPr>
      <w:suppressAutoHyphens w:val="0"/>
      <w:spacing w:before="100" w:beforeAutospacing="1" w:after="100" w:afterAutospacing="1"/>
    </w:pPr>
    <w:rPr>
      <w:rFonts w:ascii="Arial" w:hAnsi="Arial" w:cs="Arial"/>
      <w:sz w:val="20"/>
      <w:szCs w:val="20"/>
      <w:lang w:eastAsia="pt-BR"/>
    </w:rPr>
  </w:style>
  <w:style w:type="paragraph" w:customStyle="1" w:styleId="Tont1">
    <w:name w:val="Tont 1"/>
    <w:basedOn w:val="Normal"/>
    <w:rsid w:val="001E0508"/>
    <w:pPr>
      <w:tabs>
        <w:tab w:val="decimal" w:pos="3686"/>
      </w:tabs>
      <w:overflowPunct w:val="0"/>
      <w:spacing w:before="283" w:after="119" w:line="360" w:lineRule="auto"/>
      <w:jc w:val="both"/>
    </w:pPr>
    <w:rPr>
      <w:rFonts w:ascii="Arial" w:hAnsi="Arial" w:cs="Arial"/>
      <w:b/>
      <w:caps/>
      <w:kern w:val="1"/>
      <w:sz w:val="26"/>
      <w:szCs w:val="26"/>
    </w:rPr>
  </w:style>
  <w:style w:type="paragraph" w:customStyle="1" w:styleId="Tont2">
    <w:name w:val="Tont 2"/>
    <w:basedOn w:val="Normal"/>
    <w:rsid w:val="001E0508"/>
    <w:pPr>
      <w:tabs>
        <w:tab w:val="decimal" w:pos="3686"/>
      </w:tabs>
      <w:overflowPunct w:val="0"/>
      <w:spacing w:before="120" w:after="120" w:line="360" w:lineRule="auto"/>
      <w:jc w:val="both"/>
    </w:pPr>
    <w:rPr>
      <w:rFonts w:ascii="Arial" w:hAnsi="Arial" w:cs="Arial"/>
      <w:b/>
      <w:kern w:val="1"/>
      <w:sz w:val="22"/>
      <w:szCs w:val="20"/>
    </w:rPr>
  </w:style>
  <w:style w:type="paragraph" w:customStyle="1" w:styleId="Tont3">
    <w:name w:val="Tont 3"/>
    <w:basedOn w:val="Normal"/>
    <w:rsid w:val="001E0508"/>
    <w:pPr>
      <w:tabs>
        <w:tab w:val="decimal" w:pos="3686"/>
      </w:tabs>
      <w:overflowPunct w:val="0"/>
      <w:spacing w:after="120"/>
      <w:jc w:val="both"/>
    </w:pPr>
    <w:rPr>
      <w:rFonts w:ascii="Arial" w:hAnsi="Arial" w:cs="Arial"/>
      <w:kern w:val="1"/>
      <w:sz w:val="20"/>
      <w:szCs w:val="20"/>
    </w:rPr>
  </w:style>
  <w:style w:type="paragraph" w:customStyle="1" w:styleId="Tont0">
    <w:name w:val="Tont 0"/>
    <w:basedOn w:val="Normal"/>
    <w:rsid w:val="001E0508"/>
    <w:pPr>
      <w:tabs>
        <w:tab w:val="decimal" w:pos="3686"/>
      </w:tabs>
      <w:spacing w:after="120" w:line="360" w:lineRule="auto"/>
      <w:jc w:val="both"/>
    </w:pPr>
    <w:rPr>
      <w:rFonts w:ascii="Arial" w:hAnsi="Arial" w:cs="Arial"/>
      <w:b/>
      <w:kern w:val="1"/>
      <w:sz w:val="30"/>
      <w:szCs w:val="30"/>
      <w:u w:val="single"/>
    </w:rPr>
  </w:style>
  <w:style w:type="paragraph" w:customStyle="1" w:styleId="TextosemFormatao2">
    <w:name w:val="Texto sem Formatação2"/>
    <w:basedOn w:val="Normal"/>
    <w:rsid w:val="001E0508"/>
    <w:rPr>
      <w:rFonts w:ascii="Courier New" w:hAnsi="Courier New"/>
      <w:kern w:val="1"/>
      <w:szCs w:val="20"/>
    </w:rPr>
  </w:style>
  <w:style w:type="paragraph" w:customStyle="1" w:styleId="PLANWAY1">
    <w:name w:val="PLANWAY1"/>
    <w:basedOn w:val="Normal"/>
    <w:rsid w:val="001E0508"/>
    <w:pPr>
      <w:spacing w:before="120" w:after="120"/>
      <w:jc w:val="both"/>
    </w:pPr>
    <w:rPr>
      <w:rFonts w:ascii="Arial" w:hAnsi="Arial"/>
      <w:kern w:val="1"/>
      <w:sz w:val="22"/>
    </w:rPr>
  </w:style>
  <w:style w:type="paragraph" w:customStyle="1" w:styleId="Contedodetabela">
    <w:name w:val="Conteúdo de tabela"/>
    <w:basedOn w:val="Normal"/>
    <w:rsid w:val="001E0508"/>
    <w:pPr>
      <w:suppressLineNumbers/>
    </w:pPr>
    <w:rPr>
      <w:kern w:val="1"/>
      <w:sz w:val="20"/>
      <w:szCs w:val="20"/>
    </w:rPr>
  </w:style>
  <w:style w:type="paragraph" w:customStyle="1" w:styleId="Textosimples">
    <w:name w:val="Texto simples"/>
    <w:basedOn w:val="Normal"/>
    <w:rsid w:val="001E0508"/>
    <w:pPr>
      <w:suppressAutoHyphens w:val="0"/>
    </w:pPr>
    <w:rPr>
      <w:rFonts w:ascii="Courier New" w:hAnsi="Courier New" w:cs="Calibri"/>
      <w:szCs w:val="20"/>
    </w:rPr>
  </w:style>
  <w:style w:type="paragraph" w:customStyle="1" w:styleId="Recuodecorpodetexto22">
    <w:name w:val="Recuo de corpo de texto 22"/>
    <w:basedOn w:val="Normal"/>
    <w:rsid w:val="001E0508"/>
    <w:pPr>
      <w:spacing w:after="120" w:line="480" w:lineRule="auto"/>
      <w:ind w:left="283"/>
    </w:pPr>
    <w:rPr>
      <w:rFonts w:cs="Calibri"/>
      <w:sz w:val="20"/>
      <w:szCs w:val="20"/>
    </w:rPr>
  </w:style>
  <w:style w:type="paragraph" w:customStyle="1" w:styleId="Textoembloco2">
    <w:name w:val="Texto em bloco2"/>
    <w:basedOn w:val="Normal"/>
    <w:rsid w:val="001E0508"/>
    <w:pPr>
      <w:tabs>
        <w:tab w:val="left" w:pos="3828"/>
        <w:tab w:val="left" w:pos="4536"/>
      </w:tabs>
      <w:suppressAutoHyphens w:val="0"/>
      <w:ind w:left="2835" w:right="708" w:hanging="2126"/>
      <w:jc w:val="both"/>
    </w:pPr>
    <w:rPr>
      <w:rFonts w:cs="Calibri"/>
      <w:b/>
      <w:szCs w:val="20"/>
    </w:rPr>
  </w:style>
  <w:style w:type="character" w:customStyle="1" w:styleId="legenda0">
    <w:name w:val="legenda"/>
    <w:basedOn w:val="Fontepargpadro1"/>
    <w:rsid w:val="001E0508"/>
  </w:style>
  <w:style w:type="character" w:customStyle="1" w:styleId="mipelb">
    <w:name w:val="mipel_b"/>
    <w:basedOn w:val="Fontepargpadro1"/>
    <w:rsid w:val="001E0508"/>
  </w:style>
  <w:style w:type="paragraph" w:customStyle="1" w:styleId="Ttulodetabela">
    <w:name w:val="Título de tabela"/>
    <w:basedOn w:val="Contedodetabela"/>
    <w:rsid w:val="001E0508"/>
    <w:pPr>
      <w:jc w:val="center"/>
    </w:pPr>
    <w:rPr>
      <w:b/>
      <w:bCs/>
      <w:kern w:val="0"/>
      <w:sz w:val="26"/>
    </w:rPr>
  </w:style>
  <w:style w:type="paragraph" w:customStyle="1" w:styleId="Item">
    <w:name w:val="Item"/>
    <w:basedOn w:val="Normal"/>
    <w:rsid w:val="001E0508"/>
    <w:pPr>
      <w:ind w:left="1440"/>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2898924">
      <w:bodyDiv w:val="1"/>
      <w:marLeft w:val="0"/>
      <w:marRight w:val="0"/>
      <w:marTop w:val="0"/>
      <w:marBottom w:val="0"/>
      <w:divBdr>
        <w:top w:val="none" w:sz="0" w:space="0" w:color="auto"/>
        <w:left w:val="none" w:sz="0" w:space="0" w:color="auto"/>
        <w:bottom w:val="none" w:sz="0" w:space="0" w:color="auto"/>
        <w:right w:val="none" w:sz="0" w:space="0" w:color="auto"/>
      </w:divBdr>
    </w:div>
    <w:div w:id="29035275">
      <w:bodyDiv w:val="1"/>
      <w:marLeft w:val="0"/>
      <w:marRight w:val="0"/>
      <w:marTop w:val="0"/>
      <w:marBottom w:val="0"/>
      <w:divBdr>
        <w:top w:val="none" w:sz="0" w:space="0" w:color="auto"/>
        <w:left w:val="none" w:sz="0" w:space="0" w:color="auto"/>
        <w:bottom w:val="none" w:sz="0" w:space="0" w:color="auto"/>
        <w:right w:val="none" w:sz="0" w:space="0" w:color="auto"/>
      </w:divBdr>
    </w:div>
    <w:div w:id="50008538">
      <w:bodyDiv w:val="1"/>
      <w:marLeft w:val="0"/>
      <w:marRight w:val="0"/>
      <w:marTop w:val="0"/>
      <w:marBottom w:val="0"/>
      <w:divBdr>
        <w:top w:val="none" w:sz="0" w:space="0" w:color="auto"/>
        <w:left w:val="none" w:sz="0" w:space="0" w:color="auto"/>
        <w:bottom w:val="none" w:sz="0" w:space="0" w:color="auto"/>
        <w:right w:val="none" w:sz="0" w:space="0" w:color="auto"/>
      </w:divBdr>
    </w:div>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7189827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09277913">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28293993">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07065200">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39137227">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4116995">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37047547">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59549914">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590431382">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67311090">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3921013">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1853836949">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10" Type="http://schemas.openxmlformats.org/officeDocument/2006/relationships/hyperlink" Target="http://www.observatoriorm.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6707-EF32-4E9D-B143-FDFF5FD1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72702</Words>
  <Characters>392597</Characters>
  <Application>Microsoft Office Word</Application>
  <DocSecurity>0</DocSecurity>
  <Lines>3271</Lines>
  <Paragraphs>928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464371</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2017-07-05T15:12:00Z</cp:lastPrinted>
  <dcterms:created xsi:type="dcterms:W3CDTF">2017-07-11T17:30:00Z</dcterms:created>
  <dcterms:modified xsi:type="dcterms:W3CDTF">2017-07-11T17:30:00Z</dcterms:modified>
</cp:coreProperties>
</file>