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A451E8" w:rsidRDefault="00362CFB" w:rsidP="00CF2916">
      <w:pPr>
        <w:pStyle w:val="Ttulo3"/>
        <w:ind w:left="3545"/>
        <w:rPr>
          <w:rFonts w:ascii="Arial" w:hAnsi="Arial" w:cs="Arial"/>
          <w:noProof/>
          <w:color w:val="000000" w:themeColor="text1"/>
          <w:sz w:val="32"/>
          <w:szCs w:val="32"/>
        </w:rPr>
      </w:pPr>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ELETRÔNICON°</w:t>
      </w:r>
      <w:r w:rsidR="00CF0FA5" w:rsidRPr="00A451E8">
        <w:rPr>
          <w:rFonts w:ascii="Arial" w:hAnsi="Arial" w:cs="Arial"/>
          <w:color w:val="000000" w:themeColor="text1"/>
          <w:sz w:val="32"/>
          <w:szCs w:val="32"/>
        </w:rPr>
        <w:t>.</w:t>
      </w:r>
      <w:r w:rsidR="004B4577">
        <w:rPr>
          <w:rFonts w:ascii="Arial" w:hAnsi="Arial" w:cs="Arial"/>
          <w:b w:val="0"/>
          <w:color w:val="000000" w:themeColor="text1"/>
          <w:sz w:val="32"/>
          <w:szCs w:val="32"/>
        </w:rPr>
        <w:t>106</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4B4577">
        <w:rPr>
          <w:rFonts w:ascii="Arial" w:hAnsi="Arial" w:cs="Arial"/>
          <w:noProof/>
          <w:color w:val="000000" w:themeColor="text1"/>
          <w:sz w:val="32"/>
          <w:szCs w:val="32"/>
        </w:rPr>
        <w:t>52</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712DF5">
        <w:rPr>
          <w:rFonts w:ascii="Arial" w:hAnsi="Arial" w:cs="Arial"/>
          <w:color w:val="000000" w:themeColor="text1"/>
          <w:sz w:val="22"/>
          <w:szCs w:val="22"/>
        </w:rPr>
        <w:t>4684</w:t>
      </w:r>
      <w:r w:rsidR="00362CFB" w:rsidRPr="00A451E8">
        <w:rPr>
          <w:rFonts w:ascii="Arial" w:hAnsi="Arial" w:cs="Arial"/>
          <w:color w:val="000000" w:themeColor="text1"/>
          <w:sz w:val="22"/>
          <w:szCs w:val="22"/>
        </w:rPr>
        <w:t>/</w:t>
      </w:r>
      <w:r w:rsidR="00F468D4" w:rsidRPr="00A451E8">
        <w:rPr>
          <w:rFonts w:ascii="Arial" w:hAnsi="Arial" w:cs="Arial"/>
          <w:color w:val="000000" w:themeColor="text1"/>
          <w:sz w:val="22"/>
          <w:szCs w:val="22"/>
        </w:rPr>
        <w:t>1</w:t>
      </w:r>
      <w:r w:rsidR="00C14559">
        <w:rPr>
          <w:rFonts w:ascii="Arial" w:hAnsi="Arial" w:cs="Arial"/>
          <w:color w:val="000000" w:themeColor="text1"/>
          <w:sz w:val="22"/>
          <w:szCs w:val="22"/>
        </w:rPr>
        <w:t>7</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4B4577">
        <w:rPr>
          <w:rFonts w:ascii="Arial" w:hAnsi="Arial" w:cs="Arial"/>
          <w:color w:val="000000" w:themeColor="text1"/>
          <w:sz w:val="22"/>
          <w:szCs w:val="22"/>
        </w:rPr>
        <w:t>106</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4B4577">
        <w:rPr>
          <w:rFonts w:ascii="Arial" w:hAnsi="Arial" w:cs="Arial"/>
          <w:color w:val="000000" w:themeColor="text1"/>
          <w:sz w:val="22"/>
          <w:szCs w:val="22"/>
        </w:rPr>
        <w:t>52</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w:t>
      </w:r>
      <w:proofErr w:type="gramEnd"/>
      <w:r w:rsidRPr="002444E1">
        <w:rPr>
          <w:rFonts w:ascii="Arial" w:hAnsi="Arial" w:cs="Arial"/>
          <w:sz w:val="22"/>
          <w:szCs w:val="22"/>
        </w:rPr>
        <w:t xml:space="preserve">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712DF5">
        <w:rPr>
          <w:rFonts w:ascii="Arial" w:hAnsi="Arial" w:cs="Arial"/>
          <w:b/>
          <w:color w:val="000000" w:themeColor="text1"/>
          <w:sz w:val="22"/>
          <w:szCs w:val="22"/>
        </w:rPr>
        <w:t>463</w:t>
      </w:r>
      <w:r w:rsidRPr="00DB7FF8">
        <w:rPr>
          <w:rFonts w:ascii="Arial" w:hAnsi="Arial" w:cs="Arial"/>
          <w:b/>
          <w:color w:val="000000" w:themeColor="text1"/>
          <w:sz w:val="22"/>
          <w:szCs w:val="22"/>
        </w:rPr>
        <w:t xml:space="preserve"> datado de </w:t>
      </w:r>
      <w:r w:rsidR="00712DF5">
        <w:rPr>
          <w:rFonts w:ascii="Arial" w:hAnsi="Arial" w:cs="Arial"/>
          <w:b/>
          <w:color w:val="000000" w:themeColor="text1"/>
          <w:sz w:val="22"/>
          <w:szCs w:val="22"/>
        </w:rPr>
        <w:t>9</w:t>
      </w:r>
      <w:r w:rsidRPr="00DB7FF8">
        <w:rPr>
          <w:rFonts w:ascii="Arial" w:hAnsi="Arial" w:cs="Arial"/>
          <w:b/>
          <w:color w:val="000000" w:themeColor="text1"/>
          <w:sz w:val="22"/>
          <w:szCs w:val="22"/>
        </w:rPr>
        <w:t xml:space="preserve"> de </w:t>
      </w:r>
      <w:r w:rsidR="00712DF5">
        <w:rPr>
          <w:rFonts w:ascii="Arial" w:hAnsi="Arial" w:cs="Arial"/>
          <w:b/>
          <w:color w:val="000000" w:themeColor="text1"/>
          <w:sz w:val="22"/>
          <w:szCs w:val="22"/>
        </w:rPr>
        <w:t>Maio</w:t>
      </w:r>
      <w:r w:rsidRPr="00DB7FF8">
        <w:rPr>
          <w:rFonts w:ascii="Arial" w:hAnsi="Arial" w:cs="Arial"/>
          <w:b/>
          <w:color w:val="000000" w:themeColor="text1"/>
          <w:sz w:val="22"/>
          <w:szCs w:val="22"/>
        </w:rPr>
        <w:t xml:space="preserve"> de 201</w:t>
      </w:r>
      <w:r w:rsidR="00712DF5">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797A4E">
        <w:rPr>
          <w:rFonts w:ascii="Arial" w:hAnsi="Arial" w:cs="Arial"/>
          <w:b/>
          <w:color w:val="000000" w:themeColor="text1"/>
          <w:sz w:val="22"/>
          <w:szCs w:val="22"/>
        </w:rPr>
        <w:t xml:space="preserve">AQUISIÇÕES DE </w:t>
      </w:r>
      <w:r w:rsidR="00695F60">
        <w:rPr>
          <w:rFonts w:ascii="Arial" w:hAnsi="Arial" w:cs="Arial"/>
          <w:b/>
          <w:color w:val="000000" w:themeColor="text1"/>
          <w:sz w:val="22"/>
          <w:szCs w:val="22"/>
        </w:rPr>
        <w:t>COMBUSTÍVEL</w:t>
      </w:r>
      <w:r w:rsidR="005118FD">
        <w:rPr>
          <w:rFonts w:ascii="Arial" w:hAnsi="Arial" w:cs="Arial"/>
          <w:b/>
          <w:color w:val="000000" w:themeColor="text1"/>
          <w:sz w:val="22"/>
          <w:szCs w:val="22"/>
        </w:rPr>
        <w:t xml:space="preserve"> NA CIDADE DE PORTO VELHO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4B4577">
        <w:rPr>
          <w:rFonts w:ascii="Arial" w:hAnsi="Arial" w:cs="Arial"/>
          <w:b/>
          <w:color w:val="000000" w:themeColor="text1"/>
          <w:sz w:val="22"/>
          <w:szCs w:val="22"/>
          <w:highlight w:val="yellow"/>
        </w:rPr>
        <w:t>04</w:t>
      </w:r>
      <w:r w:rsidRPr="00812A2C">
        <w:rPr>
          <w:rFonts w:ascii="Arial" w:hAnsi="Arial" w:cs="Arial"/>
          <w:b/>
          <w:color w:val="000000" w:themeColor="text1"/>
          <w:sz w:val="22"/>
          <w:szCs w:val="22"/>
          <w:highlight w:val="yellow"/>
        </w:rPr>
        <w:t>/</w:t>
      </w:r>
      <w:r w:rsidR="00134377">
        <w:rPr>
          <w:rFonts w:ascii="Arial" w:hAnsi="Arial" w:cs="Arial"/>
          <w:b/>
          <w:color w:val="000000" w:themeColor="text1"/>
          <w:sz w:val="22"/>
          <w:szCs w:val="22"/>
          <w:highlight w:val="yellow"/>
        </w:rPr>
        <w:t>1</w:t>
      </w:r>
      <w:r w:rsidR="004B4577">
        <w:rPr>
          <w:rFonts w:ascii="Arial" w:hAnsi="Arial" w:cs="Arial"/>
          <w:b/>
          <w:color w:val="000000" w:themeColor="text1"/>
          <w:sz w:val="22"/>
          <w:szCs w:val="22"/>
          <w:highlight w:val="yellow"/>
        </w:rPr>
        <w:t>2</w:t>
      </w:r>
      <w:bookmarkStart w:id="0" w:name="_GoBack"/>
      <w:bookmarkEnd w:id="0"/>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E85E10" w:rsidRPr="00812A2C">
        <w:rPr>
          <w:rFonts w:ascii="Arial" w:hAnsi="Arial" w:cs="Arial"/>
          <w:b/>
          <w:color w:val="000000" w:themeColor="text1"/>
          <w:sz w:val="22"/>
          <w:szCs w:val="22"/>
          <w:highlight w:val="yellow"/>
        </w:rPr>
        <w:t>1</w:t>
      </w:r>
      <w:r w:rsidRPr="00812A2C">
        <w:rPr>
          <w:rFonts w:ascii="Arial" w:hAnsi="Arial" w:cs="Arial"/>
          <w:b/>
          <w:color w:val="000000" w:themeColor="text1"/>
          <w:sz w:val="22"/>
          <w:szCs w:val="22"/>
          <w:highlight w:val="yellow"/>
        </w:rPr>
        <w:t>0h00min.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9" w:history="1">
        <w:r w:rsidRPr="00812A2C">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152075">
        <w:rPr>
          <w:rFonts w:ascii="Arial" w:hAnsi="Arial" w:cs="Arial"/>
          <w:b/>
          <w:color w:val="000000" w:themeColor="text1"/>
          <w:sz w:val="22"/>
          <w:szCs w:val="22"/>
        </w:rPr>
        <w:t>29.661,67</w:t>
      </w:r>
      <w:r w:rsidRPr="00DB7FF8">
        <w:rPr>
          <w:rFonts w:ascii="Arial" w:hAnsi="Arial" w:cs="Arial"/>
          <w:b/>
          <w:color w:val="000000" w:themeColor="text1"/>
          <w:sz w:val="22"/>
          <w:szCs w:val="22"/>
        </w:rPr>
        <w:t xml:space="preserve"> (</w:t>
      </w:r>
      <w:r w:rsidR="00695F60">
        <w:rPr>
          <w:rFonts w:ascii="Arial" w:hAnsi="Arial" w:cs="Arial"/>
          <w:color w:val="000000" w:themeColor="text1"/>
          <w:sz w:val="22"/>
          <w:szCs w:val="22"/>
        </w:rPr>
        <w:t>vinte e nove mil seiscentos e sessenta e um reais e sessenta e sete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D2409E">
        <w:rPr>
          <w:rFonts w:ascii="Arial" w:hAnsi="Arial" w:cs="Arial"/>
          <w:color w:val="000000" w:themeColor="text1"/>
          <w:sz w:val="22"/>
          <w:szCs w:val="22"/>
        </w:rPr>
        <w:t>4684</w:t>
      </w:r>
      <w:r w:rsidRPr="00DB7FF8">
        <w:rPr>
          <w:rFonts w:ascii="Arial" w:hAnsi="Arial" w:cs="Arial"/>
          <w:color w:val="000000" w:themeColor="text1"/>
          <w:sz w:val="22"/>
          <w:szCs w:val="22"/>
        </w:rPr>
        <w:t>/1</w:t>
      </w:r>
      <w:r w:rsidR="006C6A08">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5118FD" w:rsidRPr="00DB7FF8">
        <w:rPr>
          <w:rFonts w:ascii="Arial" w:hAnsi="Arial" w:cs="Arial"/>
          <w:b/>
          <w:color w:val="000000" w:themeColor="text1"/>
          <w:sz w:val="22"/>
          <w:szCs w:val="22"/>
        </w:rPr>
        <w:t xml:space="preserve">FORMALIZAÇÃO DE ATA DE REGISTRO DE PREÇOS PARA FUTURAS E EVENTUAIS </w:t>
      </w:r>
      <w:r w:rsidR="005118FD">
        <w:rPr>
          <w:rFonts w:ascii="Arial" w:hAnsi="Arial" w:cs="Arial"/>
          <w:b/>
          <w:color w:val="000000" w:themeColor="text1"/>
          <w:sz w:val="22"/>
          <w:szCs w:val="22"/>
        </w:rPr>
        <w:t>AQUISIÇÕES DE COMBUSTÍVEL NA CIDADE DE PORTO VELHO</w:t>
      </w:r>
      <w:r w:rsidRPr="00DB7FF8">
        <w:rPr>
          <w:rFonts w:ascii="Arial" w:hAnsi="Arial" w:cs="Arial"/>
          <w:b/>
          <w:color w:val="000000" w:themeColor="text1"/>
          <w:sz w:val="22"/>
          <w:szCs w:val="22"/>
        </w:rPr>
        <w:t>,</w:t>
      </w:r>
      <w:r w:rsidR="00F02549">
        <w:rPr>
          <w:rFonts w:ascii="Arial" w:hAnsi="Arial" w:cs="Arial"/>
          <w:color w:val="000000" w:themeColor="text1"/>
          <w:sz w:val="22"/>
          <w:szCs w:val="22"/>
        </w:rPr>
        <w:t>para atender as necessidades da Secretaria Municipal de Governo e Cidadania na capital do estado Porto Velho,</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xml:space="preserve">– COMPRASGOVERNAMENTAIS, e as </w:t>
      </w:r>
      <w:r w:rsidRPr="00CF2916">
        <w:rPr>
          <w:rFonts w:ascii="Arial" w:hAnsi="Arial" w:cs="Arial"/>
          <w:b/>
          <w:color w:val="000000" w:themeColor="text1"/>
          <w:sz w:val="22"/>
          <w:szCs w:val="22"/>
        </w:rPr>
        <w:lastRenderedPageBreak/>
        <w:t>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 xml:space="preserve">2.2.2. DO LOCAL DE </w:t>
      </w:r>
      <w:proofErr w:type="gramStart"/>
      <w:r w:rsidRPr="00CF2916">
        <w:rPr>
          <w:rFonts w:ascii="Arial" w:hAnsi="Arial" w:cs="Arial"/>
          <w:b/>
          <w:sz w:val="22"/>
          <w:szCs w:val="22"/>
        </w:rPr>
        <w:t>ENTREGA:</w:t>
      </w:r>
      <w:proofErr w:type="gramEnd"/>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w:t>
      </w:r>
      <w:r w:rsidR="00797A4E">
        <w:rPr>
          <w:rFonts w:ascii="Arial" w:hAnsi="Arial" w:cs="Arial"/>
          <w:b w:val="0"/>
          <w:sz w:val="22"/>
          <w:szCs w:val="22"/>
        </w:rPr>
        <w:t>er do fabricante dos materiais.</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Os materiais deverão ser entregue no prazo máximo de 15 (quinze)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Pr="00CF2916">
        <w:rPr>
          <w:rFonts w:ascii="Arial" w:hAnsi="Arial" w:cs="Arial"/>
          <w:bCs/>
          <w:sz w:val="22"/>
          <w:szCs w:val="22"/>
        </w:rPr>
        <w:t>)</w:t>
      </w:r>
      <w:proofErr w:type="gramEnd"/>
      <w:r w:rsidRPr="00CF2916">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lastRenderedPageBreak/>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 xml:space="preserve">o instrumento convocatório </w:t>
      </w:r>
      <w:proofErr w:type="gramStart"/>
      <w:r w:rsidRPr="00CF2916">
        <w:rPr>
          <w:rFonts w:ascii="Arial" w:hAnsi="Arial" w:cs="Arial"/>
          <w:color w:val="000000"/>
          <w:sz w:val="22"/>
          <w:szCs w:val="22"/>
        </w:rPr>
        <w:t>destePREGÃO</w:t>
      </w:r>
      <w:proofErr w:type="gramEnd"/>
      <w:r w:rsidRPr="00CF2916">
        <w:rPr>
          <w:rFonts w:ascii="Arial" w:hAnsi="Arial" w:cs="Arial"/>
          <w:color w:val="000000"/>
          <w:sz w:val="22"/>
          <w:szCs w:val="22"/>
        </w:rPr>
        <w:t xml:space="preserve">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9F5620">
        <w:rPr>
          <w:rStyle w:val="Hyperlink"/>
          <w:rFonts w:ascii="Arial" w:hAnsi="Arial" w:cs="Arial"/>
          <w:sz w:val="22"/>
          <w:szCs w:val="22"/>
        </w:rPr>
        <w:t>semcol.rolimdemoura@gmail.com</w:t>
      </w:r>
      <w:r w:rsidRPr="00CF2916">
        <w:rPr>
          <w:rFonts w:ascii="Arial" w:hAnsi="Arial" w:cs="Arial"/>
          <w:sz w:val="22"/>
          <w:szCs w:val="22"/>
        </w:rPr>
        <w:t xml:space="preserve">(ao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 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9F5620">
        <w:rPr>
          <w:rStyle w:val="Hyperlink"/>
          <w:rFonts w:ascii="Arial" w:hAnsi="Arial" w:cs="Arial"/>
          <w:sz w:val="22"/>
          <w:szCs w:val="22"/>
        </w:rPr>
        <w:t>semcol.rolimdemoura@gmail.com</w:t>
      </w:r>
      <w:r w:rsidRPr="00CF2916">
        <w:rPr>
          <w:rFonts w:ascii="Arial" w:hAnsi="Arial" w:cs="Arial"/>
          <w:b w:val="0"/>
          <w:sz w:val="22"/>
          <w:szCs w:val="22"/>
        </w:rPr>
        <w:t xml:space="preserve">(ao transmitir o e-mail, o mesmo deverá ser confirmado pelo pregoeiro e/ou equipe de apoio responsável, para não tornar sem efeito, pelo </w:t>
      </w:r>
      <w:proofErr w:type="gramStart"/>
      <w:r w:rsidRPr="0088013B">
        <w:rPr>
          <w:rFonts w:ascii="Arial" w:hAnsi="Arial" w:cs="Arial"/>
          <w:b w:val="0"/>
          <w:color w:val="000000" w:themeColor="text1"/>
          <w:sz w:val="22"/>
          <w:szCs w:val="22"/>
        </w:rPr>
        <w:t>telefone(</w:t>
      </w:r>
      <w:proofErr w:type="gramEnd"/>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naAv. João Pe</w:t>
      </w:r>
      <w:r w:rsidR="008E4717">
        <w:rPr>
          <w:rFonts w:ascii="Arial" w:hAnsi="Arial" w:cs="Arial"/>
          <w:sz w:val="22"/>
          <w:szCs w:val="22"/>
        </w:rPr>
        <w:t xml:space="preserve">ssoa, n.º 4478 – Bairro </w:t>
      </w:r>
      <w:r w:rsidR="008E4717">
        <w:rPr>
          <w:rFonts w:ascii="Arial" w:hAnsi="Arial" w:cs="Arial"/>
          <w:sz w:val="22"/>
          <w:szCs w:val="22"/>
        </w:rPr>
        <w:lastRenderedPageBreak/>
        <w:t xml:space="preserve">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w:t>
      </w:r>
      <w:r w:rsidRPr="00CF2916">
        <w:rPr>
          <w:rFonts w:ascii="Arial" w:hAnsi="Arial" w:cs="Arial"/>
          <w:sz w:val="22"/>
          <w:szCs w:val="22"/>
        </w:rPr>
        <w:lastRenderedPageBreak/>
        <w:t>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FA4DCB">
        <w:rPr>
          <w:rFonts w:ascii="Arial" w:hAnsi="Arial" w:cs="Arial"/>
          <w:b/>
          <w:bCs/>
          <w:color w:val="0000FF"/>
          <w:sz w:val="22"/>
          <w:szCs w:val="22"/>
          <w:highlight w:val="lightGray"/>
        </w:rPr>
        <w:t>8.538</w:t>
      </w:r>
      <w:r w:rsidR="00134D7C" w:rsidRPr="00CF2916">
        <w:rPr>
          <w:rFonts w:ascii="Arial" w:hAnsi="Arial" w:cs="Arial"/>
          <w:b/>
          <w:bCs/>
          <w:color w:val="0000FF"/>
          <w:sz w:val="22"/>
          <w:szCs w:val="22"/>
          <w:highlight w:val="lightGray"/>
        </w:rPr>
        <w:t xml:space="preserve">, DE </w:t>
      </w:r>
      <w:proofErr w:type="gramStart"/>
      <w:r w:rsidR="00FA4DCB">
        <w:rPr>
          <w:rFonts w:ascii="Arial" w:hAnsi="Arial" w:cs="Arial"/>
          <w:b/>
          <w:bCs/>
          <w:color w:val="0000FF"/>
          <w:sz w:val="22"/>
          <w:szCs w:val="22"/>
          <w:highlight w:val="lightGray"/>
        </w:rPr>
        <w:t>6</w:t>
      </w:r>
      <w:proofErr w:type="gramEnd"/>
      <w:r w:rsidR="00134D7C" w:rsidRPr="00CF2916">
        <w:rPr>
          <w:rFonts w:ascii="Arial" w:hAnsi="Arial" w:cs="Arial"/>
          <w:b/>
          <w:bCs/>
          <w:color w:val="0000FF"/>
          <w:sz w:val="22"/>
          <w:szCs w:val="22"/>
          <w:highlight w:val="lightGray"/>
        </w:rPr>
        <w:t xml:space="preserve"> DE </w:t>
      </w:r>
      <w:r w:rsidR="00FA4DCB">
        <w:rPr>
          <w:rFonts w:ascii="Arial" w:hAnsi="Arial" w:cs="Arial"/>
          <w:b/>
          <w:bCs/>
          <w:color w:val="0000FF"/>
          <w:sz w:val="22"/>
          <w:szCs w:val="22"/>
          <w:highlight w:val="lightGray"/>
        </w:rPr>
        <w:t>OUTUBRO</w:t>
      </w:r>
      <w:r w:rsidR="00134D7C" w:rsidRPr="00CF2916">
        <w:rPr>
          <w:rFonts w:ascii="Arial" w:hAnsi="Arial" w:cs="Arial"/>
          <w:b/>
          <w:bCs/>
          <w:color w:val="0000FF"/>
          <w:sz w:val="22"/>
          <w:szCs w:val="22"/>
          <w:highlight w:val="lightGray"/>
        </w:rPr>
        <w:t xml:space="preserve"> DE 20</w:t>
      </w:r>
      <w:r w:rsidR="00FA4DCB">
        <w:rPr>
          <w:rFonts w:ascii="Arial" w:hAnsi="Arial" w:cs="Arial"/>
          <w:b/>
          <w:bCs/>
          <w:color w:val="0000FF"/>
          <w:sz w:val="22"/>
          <w:szCs w:val="22"/>
          <w:highlight w:val="lightGray"/>
        </w:rPr>
        <w:t>15</w:t>
      </w:r>
      <w:r w:rsidR="00134D7C" w:rsidRPr="00CF2916">
        <w:rPr>
          <w:rFonts w:ascii="Arial" w:hAnsi="Arial" w:cs="Arial"/>
          <w:b/>
          <w:bCs/>
          <w:color w:val="0000FF"/>
          <w:sz w:val="22"/>
          <w:szCs w:val="22"/>
          <w:highlight w:val="lightGray"/>
        </w:rPr>
        <w:t xml:space="preserve">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ao49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w:t>
      </w:r>
      <w:r w:rsidRPr="00972B57">
        <w:rPr>
          <w:rFonts w:ascii="Arial" w:hAnsi="Arial" w:cs="Arial"/>
          <w:color w:val="auto"/>
          <w:sz w:val="22"/>
          <w:szCs w:val="22"/>
        </w:rPr>
        <w:t xml:space="preserve">R$ </w:t>
      </w:r>
      <w:r w:rsidR="00972B57" w:rsidRPr="00972B57">
        <w:rPr>
          <w:rFonts w:ascii="Arial" w:hAnsi="Arial" w:cs="Arial"/>
          <w:color w:val="auto"/>
          <w:sz w:val="22"/>
          <w:szCs w:val="22"/>
        </w:rPr>
        <w:t>4</w:t>
      </w:r>
      <w:r w:rsidRPr="00972B57">
        <w:rPr>
          <w:rFonts w:ascii="Arial" w:hAnsi="Arial" w:cs="Arial"/>
          <w:color w:val="auto"/>
          <w:sz w:val="22"/>
          <w:szCs w:val="22"/>
        </w:rPr>
        <w:t>.</w:t>
      </w:r>
      <w:r w:rsidR="00972B57" w:rsidRPr="00972B57">
        <w:rPr>
          <w:rFonts w:ascii="Arial" w:hAnsi="Arial" w:cs="Arial"/>
          <w:color w:val="auto"/>
          <w:sz w:val="22"/>
          <w:szCs w:val="22"/>
        </w:rPr>
        <w:t>8</w:t>
      </w:r>
      <w:r w:rsidRPr="00972B57">
        <w:rPr>
          <w:rFonts w:ascii="Arial" w:hAnsi="Arial" w:cs="Arial"/>
          <w:color w:val="auto"/>
          <w:sz w:val="22"/>
          <w:szCs w:val="22"/>
        </w:rPr>
        <w:t>00.000,00 (</w:t>
      </w:r>
      <w:r w:rsidR="00972B57" w:rsidRPr="00972B57">
        <w:rPr>
          <w:rFonts w:ascii="Arial" w:hAnsi="Arial" w:cs="Arial"/>
          <w:color w:val="auto"/>
          <w:sz w:val="22"/>
          <w:szCs w:val="22"/>
        </w:rPr>
        <w:t>quatro milhões e oitocentos mil reais</w:t>
      </w:r>
      <w:r w:rsidRPr="00972B57">
        <w:rPr>
          <w:rFonts w:ascii="Arial" w:hAnsi="Arial" w:cs="Arial"/>
          <w:color w:val="auto"/>
          <w:sz w:val="22"/>
          <w:szCs w:val="22"/>
        </w:rPr>
        <w:t>).</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w:t>
      </w:r>
      <w:proofErr w:type="gramStart"/>
      <w:r w:rsidRPr="00CF2916">
        <w:rPr>
          <w:rFonts w:ascii="Arial" w:hAnsi="Arial" w:cs="Arial"/>
          <w:color w:val="auto"/>
          <w:sz w:val="22"/>
          <w:szCs w:val="22"/>
        </w:rPr>
        <w:t>fará</w:t>
      </w:r>
      <w:proofErr w:type="gramEnd"/>
      <w:r w:rsidRPr="00CF2916">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lastRenderedPageBreak/>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CF2916">
        <w:rPr>
          <w:rFonts w:ascii="Arial" w:hAnsi="Arial" w:cs="Arial"/>
          <w:b/>
          <w:spacing w:val="2"/>
          <w:sz w:val="22"/>
          <w:szCs w:val="22"/>
        </w:rPr>
        <w:t>8.2.</w:t>
      </w:r>
      <w:proofErr w:type="gramEnd"/>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 xml:space="preserve">a data e hora marcada para a abertura da sessão, exclusivamente por meio do sistema </w:t>
      </w:r>
      <w:r w:rsidRPr="00CF2916">
        <w:rPr>
          <w:rFonts w:ascii="Arial" w:hAnsi="Arial" w:cs="Arial"/>
          <w:color w:val="000000"/>
          <w:sz w:val="22"/>
          <w:szCs w:val="22"/>
        </w:rPr>
        <w:lastRenderedPageBreak/>
        <w:t>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475995">
        <w:rPr>
          <w:rFonts w:ascii="Arial" w:hAnsi="Arial" w:cs="Arial"/>
          <w:b w:val="0"/>
          <w:color w:val="000000" w:themeColor="text1"/>
          <w:sz w:val="22"/>
          <w:szCs w:val="22"/>
        </w:rPr>
        <w:t>da data e horário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 xml:space="preserve">(podendo, ainda, ser analisado pelo órgão </w:t>
      </w:r>
      <w:r w:rsidRPr="00CF2916">
        <w:rPr>
          <w:rFonts w:ascii="Arial" w:hAnsi="Arial" w:cs="Arial"/>
          <w:b/>
          <w:sz w:val="22"/>
          <w:szCs w:val="22"/>
        </w:rPr>
        <w:lastRenderedPageBreak/>
        <w:t>requerente),</w:t>
      </w:r>
      <w:r w:rsidRPr="00CF2916">
        <w:rPr>
          <w:rFonts w:ascii="Arial" w:hAnsi="Arial" w:cs="Arial"/>
          <w:sz w:val="22"/>
          <w:szCs w:val="22"/>
        </w:rPr>
        <w:t xml:space="preserve">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475995">
        <w:rPr>
          <w:rFonts w:ascii="Arial" w:hAnsi="Arial" w:cs="Arial"/>
          <w:b/>
          <w:sz w:val="22"/>
          <w:szCs w:val="22"/>
          <w:u w:val="single"/>
        </w:rPr>
        <w:t xml:space="preserve"> tanto para os valores totais quanto para os unitários,</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w:t>
      </w:r>
      <w:r w:rsidR="00F55C47" w:rsidRPr="00CF2916">
        <w:rPr>
          <w:rFonts w:ascii="Arial" w:hAnsi="Arial" w:cs="Arial"/>
          <w:color w:val="000000"/>
          <w:sz w:val="22"/>
          <w:szCs w:val="22"/>
        </w:rPr>
        <w:lastRenderedPageBreak/>
        <w:t xml:space="preserve">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w:t>
      </w:r>
      <w:proofErr w:type="gramStart"/>
      <w:r w:rsidR="00F55C47" w:rsidRPr="00CF2916">
        <w:rPr>
          <w:rFonts w:ascii="Arial" w:hAnsi="Arial" w:cs="Arial"/>
          <w:bCs/>
          <w:color w:val="000000"/>
          <w:sz w:val="22"/>
          <w:szCs w:val="22"/>
        </w:rPr>
        <w:t>o</w:t>
      </w:r>
      <w:r w:rsidR="006D0F86" w:rsidRPr="00CF2916">
        <w:rPr>
          <w:rFonts w:ascii="Arial" w:hAnsi="Arial" w:cs="Arial"/>
          <w:bCs/>
          <w:color w:val="000000"/>
          <w:sz w:val="22"/>
          <w:szCs w:val="22"/>
        </w:rPr>
        <w:t>sITENS</w:t>
      </w:r>
      <w:proofErr w:type="gramEnd"/>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lastRenderedPageBreak/>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w:t>
      </w:r>
      <w:proofErr w:type="gramStart"/>
      <w:r w:rsidR="00476A51" w:rsidRPr="00CF2916">
        <w:rPr>
          <w:rFonts w:ascii="Arial" w:hAnsi="Arial" w:cs="Arial"/>
          <w:sz w:val="22"/>
          <w:szCs w:val="22"/>
        </w:rPr>
        <w:t>a</w:t>
      </w:r>
      <w:proofErr w:type="gramEnd"/>
      <w:r w:rsidR="00476A51" w:rsidRPr="00CF2916">
        <w:rPr>
          <w:rFonts w:ascii="Arial" w:hAnsi="Arial" w:cs="Arial"/>
          <w:sz w:val="22"/>
          <w:szCs w:val="22"/>
        </w:rPr>
        <w:t xml:space="preserve">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w:t>
      </w:r>
      <w:r w:rsidR="00476A51" w:rsidRPr="00CF2916">
        <w:rPr>
          <w:rFonts w:ascii="Arial" w:hAnsi="Arial" w:cs="Arial"/>
          <w:b/>
          <w:sz w:val="22"/>
          <w:szCs w:val="22"/>
          <w:u w:val="single"/>
        </w:rPr>
        <w:lastRenderedPageBreak/>
        <w:t xml:space="preserve">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lastRenderedPageBreak/>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proofErr w:type="gramStart"/>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proofErr w:type="gramEnd"/>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045348">
        <w:rPr>
          <w:rFonts w:ascii="Arial" w:hAnsi="Arial" w:cs="Arial"/>
          <w:b/>
          <w:color w:val="000000" w:themeColor="text1"/>
          <w:sz w:val="22"/>
          <w:szCs w:val="22"/>
          <w:u w:val="single"/>
        </w:rPr>
        <w:t>120</w:t>
      </w:r>
      <w:r w:rsidRPr="00842B64">
        <w:rPr>
          <w:rFonts w:ascii="Arial" w:hAnsi="Arial" w:cs="Arial"/>
          <w:b/>
          <w:color w:val="000000" w:themeColor="text1"/>
          <w:sz w:val="22"/>
          <w:szCs w:val="22"/>
          <w:u w:val="single"/>
        </w:rPr>
        <w:t xml:space="preserve"> (</w:t>
      </w:r>
      <w:r w:rsidR="00045348">
        <w:rPr>
          <w:rFonts w:ascii="Arial" w:hAnsi="Arial" w:cs="Arial"/>
          <w:b/>
          <w:color w:val="000000" w:themeColor="text1"/>
          <w:sz w:val="22"/>
          <w:szCs w:val="22"/>
          <w:u w:val="single"/>
        </w:rPr>
        <w:t>Cento e Vinte</w:t>
      </w:r>
      <w:r w:rsidRPr="00842B64">
        <w:rPr>
          <w:rFonts w:ascii="Arial" w:hAnsi="Arial" w:cs="Arial"/>
          <w:b/>
          <w:color w:val="000000" w:themeColor="text1"/>
          <w:sz w:val="22"/>
          <w:szCs w:val="22"/>
          <w:u w:val="single"/>
        </w:rPr>
        <w:t>)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w:t>
      </w:r>
      <w:proofErr w:type="gramStart"/>
      <w:r w:rsidR="00E214F9" w:rsidRPr="00842B64">
        <w:rPr>
          <w:rFonts w:ascii="Arial" w:hAnsi="Arial" w:cs="Arial"/>
          <w:b/>
          <w:color w:val="000000" w:themeColor="text1"/>
          <w:sz w:val="22"/>
          <w:szCs w:val="22"/>
        </w:rPr>
        <w:t>COMPRASNET,</w:t>
      </w:r>
      <w:proofErr w:type="gramEnd"/>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140C07">
        <w:rPr>
          <w:rStyle w:val="Hyperlink"/>
          <w:rFonts w:ascii="Arial" w:hAnsi="Arial" w:cs="Arial"/>
          <w:sz w:val="22"/>
          <w:szCs w:val="22"/>
        </w:rPr>
        <w:t>semcol</w:t>
      </w:r>
      <w:r w:rsidR="0097607A">
        <w:rPr>
          <w:rStyle w:val="Hyperlink"/>
          <w:rFonts w:ascii="Arial" w:hAnsi="Arial" w:cs="Arial"/>
          <w:sz w:val="22"/>
          <w:szCs w:val="22"/>
        </w:rPr>
        <w:t>.rolimdemoura</w:t>
      </w:r>
      <w:r w:rsidR="00140C07">
        <w:rPr>
          <w:rStyle w:val="Hyperlink"/>
          <w:rFonts w:ascii="Arial" w:hAnsi="Arial" w:cs="Arial"/>
          <w:sz w:val="22"/>
          <w:szCs w:val="22"/>
        </w:rPr>
        <w:t>@</w:t>
      </w:r>
      <w:r w:rsidR="0097607A">
        <w:rPr>
          <w:rStyle w:val="Hyperlink"/>
          <w:rFonts w:ascii="Arial" w:hAnsi="Arial" w:cs="Arial"/>
          <w:sz w:val="22"/>
          <w:szCs w:val="22"/>
        </w:rPr>
        <w:t>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 xml:space="preserve">redigida com clareza, sem emendas, rasuras, borrões não ressalvados, acréscimos </w:t>
      </w:r>
      <w:r w:rsidR="00D84F6E" w:rsidRPr="00CF2916">
        <w:rPr>
          <w:rFonts w:ascii="Arial" w:hAnsi="Arial" w:cs="Arial"/>
          <w:b/>
          <w:bCs/>
          <w:sz w:val="22"/>
          <w:szCs w:val="22"/>
          <w:u w:val="single"/>
        </w:rPr>
        <w:lastRenderedPageBreak/>
        <w:t>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r w:rsidR="00140C07">
        <w:rPr>
          <w:rStyle w:val="Hyperlink"/>
          <w:rFonts w:ascii="Arial" w:hAnsi="Arial" w:cs="Arial"/>
          <w:sz w:val="22"/>
          <w:szCs w:val="22"/>
        </w:rPr>
        <w:t>semcol</w:t>
      </w:r>
      <w:r w:rsidR="009F5620">
        <w:rPr>
          <w:rStyle w:val="Hyperlink"/>
          <w:rFonts w:ascii="Arial" w:hAnsi="Arial" w:cs="Arial"/>
          <w:sz w:val="22"/>
          <w:szCs w:val="22"/>
        </w:rPr>
        <w:t>.rolimdemoura</w:t>
      </w:r>
      <w:r w:rsidR="00140C07">
        <w:rPr>
          <w:rStyle w:val="Hyperlink"/>
          <w:rFonts w:ascii="Arial" w:hAnsi="Arial" w:cs="Arial"/>
          <w:sz w:val="22"/>
          <w:szCs w:val="22"/>
        </w:rPr>
        <w:t>@</w:t>
      </w:r>
      <w:r w:rsidR="009F5620">
        <w:rPr>
          <w:rStyle w:val="Hyperlink"/>
          <w:rFonts w:ascii="Arial" w:hAnsi="Arial" w:cs="Arial"/>
          <w:sz w:val="22"/>
          <w:szCs w:val="22"/>
        </w:rPr>
        <w:t>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045348">
        <w:rPr>
          <w:rFonts w:ascii="Arial" w:hAnsi="Arial" w:cs="Arial"/>
          <w:sz w:val="22"/>
          <w:szCs w:val="22"/>
        </w:rPr>
        <w:t xml:space="preserve">120 </w:t>
      </w:r>
      <w:r w:rsidRPr="00CF2916">
        <w:rPr>
          <w:rFonts w:ascii="Arial" w:hAnsi="Arial" w:cs="Arial"/>
          <w:sz w:val="22"/>
          <w:szCs w:val="22"/>
        </w:rPr>
        <w:t>(</w:t>
      </w:r>
      <w:r w:rsidR="00045348">
        <w:rPr>
          <w:rFonts w:ascii="Arial" w:hAnsi="Arial" w:cs="Arial"/>
          <w:sz w:val="22"/>
          <w:szCs w:val="22"/>
        </w:rPr>
        <w:t>Cento e vinte</w:t>
      </w:r>
      <w:r w:rsidRPr="00CF2916">
        <w:rPr>
          <w:rFonts w:ascii="Arial" w:hAnsi="Arial" w:cs="Arial"/>
          <w:sz w:val="22"/>
          <w:szCs w:val="22"/>
        </w:rPr>
        <w:t>)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9F5620">
        <w:rPr>
          <w:rStyle w:val="Hyperlink"/>
          <w:rFonts w:ascii="Arial" w:hAnsi="Arial" w:cs="Arial"/>
          <w:sz w:val="22"/>
          <w:szCs w:val="22"/>
        </w:rPr>
        <w:t>semcol.rolimdemoura@gmail.com</w:t>
      </w:r>
      <w:r w:rsidRPr="00CF2916">
        <w:rPr>
          <w:rFonts w:ascii="Arial" w:hAnsi="Arial" w:cs="Arial"/>
          <w:sz w:val="22"/>
          <w:szCs w:val="22"/>
        </w:rPr>
        <w:t xml:space="preserve">, estará disponível aos demais licitantes participantes da </w:t>
      </w:r>
      <w:r w:rsidRPr="00CF2916">
        <w:rPr>
          <w:rFonts w:ascii="Arial" w:hAnsi="Arial" w:cs="Arial"/>
          <w:sz w:val="22"/>
          <w:szCs w:val="22"/>
        </w:rPr>
        <w:lastRenderedPageBreak/>
        <w:t>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lastRenderedPageBreak/>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CF2916">
        <w:rPr>
          <w:rFonts w:ascii="Arial" w:hAnsi="Arial" w:cs="Arial"/>
          <w:sz w:val="22"/>
          <w:szCs w:val="22"/>
        </w:rPr>
        <w:t>perigoso ou insalubre, nem menores de dezesseis anos</w:t>
      </w:r>
      <w:proofErr w:type="gramEnd"/>
      <w:r w:rsidRPr="00CF2916">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475995" w:rsidRDefault="00475995" w:rsidP="00475995">
      <w:pPr>
        <w:autoSpaceDE w:val="0"/>
        <w:autoSpaceDN w:val="0"/>
        <w:adjustRightInd w:val="0"/>
        <w:spacing w:line="320" w:lineRule="atLeast"/>
        <w:jc w:val="both"/>
        <w:rPr>
          <w:rFonts w:ascii="Arial" w:hAnsi="Arial" w:cs="Arial"/>
          <w:b/>
          <w:bCs/>
          <w:color w:val="000000"/>
          <w:sz w:val="22"/>
          <w:szCs w:val="22"/>
          <w:u w:val="single"/>
        </w:rPr>
      </w:pPr>
      <w:r>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475995" w:rsidRDefault="00475995" w:rsidP="00475995">
      <w:pPr>
        <w:autoSpaceDE w:val="0"/>
        <w:autoSpaceDN w:val="0"/>
        <w:adjustRightInd w:val="0"/>
        <w:spacing w:line="320" w:lineRule="atLeast"/>
        <w:jc w:val="both"/>
        <w:rPr>
          <w:rFonts w:ascii="Arial" w:hAnsi="Arial" w:cs="Arial"/>
          <w:bCs/>
          <w:sz w:val="22"/>
          <w:szCs w:val="22"/>
        </w:rPr>
      </w:pPr>
    </w:p>
    <w:p w:rsidR="00475995" w:rsidRDefault="00475995" w:rsidP="00475995">
      <w:pPr>
        <w:spacing w:line="320" w:lineRule="atLeast"/>
        <w:ind w:left="567"/>
        <w:jc w:val="both"/>
        <w:rPr>
          <w:rFonts w:ascii="Arial" w:hAnsi="Arial" w:cs="Arial"/>
          <w:b/>
          <w:bCs/>
          <w:sz w:val="22"/>
          <w:szCs w:val="22"/>
        </w:rPr>
      </w:pPr>
      <w:r>
        <w:rPr>
          <w:rFonts w:ascii="Arial" w:hAnsi="Arial" w:cs="Arial"/>
          <w:b/>
          <w:sz w:val="22"/>
          <w:szCs w:val="22"/>
        </w:rPr>
        <w:t xml:space="preserve">13.5.1. </w:t>
      </w:r>
      <w:r>
        <w:rPr>
          <w:rFonts w:ascii="Arial" w:hAnsi="Arial" w:cs="Arial"/>
          <w:b/>
          <w:bCs/>
          <w:sz w:val="22"/>
          <w:szCs w:val="22"/>
        </w:rPr>
        <w:t>RELATIVOS À REGULARIDADE FISCAL:</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w:t>
      </w:r>
      <w:proofErr w:type="gramStart"/>
      <w:r>
        <w:rPr>
          <w:rFonts w:ascii="Arial" w:hAnsi="Arial" w:cs="Arial"/>
          <w:sz w:val="22"/>
          <w:szCs w:val="22"/>
        </w:rPr>
        <w:t>a</w:t>
      </w:r>
      <w:r>
        <w:rPr>
          <w:rFonts w:ascii="Arial" w:hAnsi="Arial" w:cs="Arial"/>
          <w:b/>
          <w:sz w:val="22"/>
          <w:szCs w:val="22"/>
          <w:u w:val="single"/>
        </w:rPr>
        <w:t>Fazenda</w:t>
      </w:r>
      <w:proofErr w:type="gramEnd"/>
      <w:r>
        <w:rPr>
          <w:rFonts w:ascii="Arial" w:hAnsi="Arial" w:cs="Arial"/>
          <w:b/>
          <w:sz w:val="22"/>
          <w:szCs w:val="22"/>
          <w:u w:val="single"/>
        </w:rPr>
        <w:t xml:space="preserve"> Federal</w:t>
      </w:r>
      <w:r>
        <w:rPr>
          <w:rFonts w:ascii="Arial" w:hAnsi="Arial" w:cs="Arial"/>
          <w:sz w:val="22"/>
          <w:szCs w:val="22"/>
        </w:rPr>
        <w:t xml:space="preserve"> (da Secretaria da Receita Federal e da Procuradoria da Fazenda Nacional), admitida comprovação também, por </w:t>
      </w:r>
      <w:r>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a </w:t>
      </w:r>
      <w:r>
        <w:rPr>
          <w:rFonts w:ascii="Arial" w:hAnsi="Arial" w:cs="Arial"/>
          <w:b/>
          <w:sz w:val="22"/>
          <w:szCs w:val="22"/>
          <w:u w:val="single"/>
        </w:rPr>
        <w:t>Fazenda Estadual</w:t>
      </w:r>
      <w:r>
        <w:rPr>
          <w:rFonts w:ascii="Arial" w:hAnsi="Arial" w:cs="Arial"/>
          <w:b/>
          <w:sz w:val="22"/>
          <w:szCs w:val="22"/>
        </w:rPr>
        <w:t xml:space="preserve">, </w:t>
      </w:r>
      <w:r>
        <w:rPr>
          <w:rFonts w:ascii="Arial" w:hAnsi="Arial" w:cs="Arial"/>
          <w:sz w:val="22"/>
          <w:szCs w:val="22"/>
        </w:rPr>
        <w:t>admitida comprovação também, por meio de “certidão positiva com efeito de negativo”, diante da existência de débito confesso, parcelado e em fase de adimplemento;</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de Débitos com a </w:t>
      </w:r>
      <w:r>
        <w:rPr>
          <w:rFonts w:ascii="Arial" w:hAnsi="Arial" w:cs="Arial"/>
          <w:b/>
          <w:sz w:val="22"/>
          <w:szCs w:val="22"/>
          <w:u w:val="single"/>
        </w:rPr>
        <w:t>Fazenda Municipal</w:t>
      </w:r>
      <w:r>
        <w:rPr>
          <w:rFonts w:ascii="Arial" w:hAnsi="Arial" w:cs="Arial"/>
          <w:b/>
          <w:sz w:val="22"/>
          <w:szCs w:val="22"/>
        </w:rPr>
        <w:t>,</w:t>
      </w:r>
      <w:r>
        <w:rPr>
          <w:rFonts w:ascii="Arial" w:hAnsi="Arial" w:cs="Arial"/>
          <w:sz w:val="22"/>
          <w:szCs w:val="22"/>
        </w:rPr>
        <w:t xml:space="preserve"> admitida comprovação também, por meio de “certidão positiva com efeito de negativo”, diante da existência de débito confesso, parcelado e em fase de adimplemento;</w:t>
      </w:r>
    </w:p>
    <w:p w:rsidR="00475995" w:rsidRDefault="00475995" w:rsidP="00475995">
      <w:pPr>
        <w:tabs>
          <w:tab w:val="left" w:pos="851"/>
        </w:tabs>
        <w:spacing w:line="320" w:lineRule="atLeast"/>
        <w:ind w:left="567"/>
        <w:jc w:val="both"/>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sz w:val="22"/>
          <w:szCs w:val="22"/>
        </w:rPr>
        <w:t xml:space="preserve">Certidão de Regularidade do </w:t>
      </w:r>
      <w:r>
        <w:rPr>
          <w:rFonts w:ascii="Arial" w:hAnsi="Arial" w:cs="Arial"/>
          <w:b/>
          <w:sz w:val="22"/>
          <w:szCs w:val="22"/>
          <w:u w:val="single"/>
        </w:rPr>
        <w:t>FGTS</w:t>
      </w:r>
      <w:r>
        <w:rPr>
          <w:rFonts w:ascii="Arial" w:hAnsi="Arial" w:cs="Arial"/>
          <w:sz w:val="22"/>
          <w:szCs w:val="22"/>
          <w:u w:val="single"/>
        </w:rPr>
        <w:t>,</w:t>
      </w:r>
      <w:r>
        <w:rPr>
          <w:rFonts w:ascii="Arial" w:hAnsi="Arial" w:cs="Arial"/>
          <w:sz w:val="22"/>
          <w:szCs w:val="22"/>
        </w:rPr>
        <w:t xml:space="preserve"> admitida comprovação também, por meio de “certidão positiva com efeito de negativo”, diante da existência de débito confesso, parcelado e em fase de adimplemento;</w:t>
      </w:r>
    </w:p>
    <w:p w:rsidR="00475995" w:rsidRDefault="00475995" w:rsidP="00475995">
      <w:pPr>
        <w:pStyle w:val="PargrafodaLista"/>
        <w:rPr>
          <w:rFonts w:ascii="Arial" w:hAnsi="Arial" w:cs="Arial"/>
          <w:sz w:val="22"/>
          <w:szCs w:val="22"/>
        </w:rPr>
      </w:pPr>
    </w:p>
    <w:p w:rsidR="00475995" w:rsidRDefault="00475995" w:rsidP="00475995">
      <w:pPr>
        <w:numPr>
          <w:ilvl w:val="0"/>
          <w:numId w:val="39"/>
        </w:numPr>
        <w:tabs>
          <w:tab w:val="clear" w:pos="720"/>
          <w:tab w:val="num" w:pos="567"/>
          <w:tab w:val="left" w:pos="851"/>
        </w:tabs>
        <w:spacing w:line="320" w:lineRule="atLeast"/>
        <w:ind w:left="567" w:firstLine="0"/>
        <w:jc w:val="both"/>
        <w:rPr>
          <w:rFonts w:ascii="Arial" w:hAnsi="Arial" w:cs="Arial"/>
          <w:sz w:val="22"/>
          <w:szCs w:val="22"/>
        </w:rPr>
      </w:pPr>
      <w:r>
        <w:rPr>
          <w:rFonts w:ascii="Arial" w:hAnsi="Arial" w:cs="Arial"/>
          <w:bCs/>
          <w:sz w:val="22"/>
          <w:szCs w:val="22"/>
        </w:rPr>
        <w:t xml:space="preserve">Prova de Inscrição no </w:t>
      </w:r>
      <w:r>
        <w:rPr>
          <w:rFonts w:ascii="Arial" w:hAnsi="Arial" w:cs="Arial"/>
          <w:b/>
          <w:bCs/>
          <w:sz w:val="22"/>
          <w:szCs w:val="22"/>
          <w:u w:val="single"/>
        </w:rPr>
        <w:t>Cadastro de Contribuintes Estadual ou Municipal</w:t>
      </w:r>
      <w:r>
        <w:rPr>
          <w:rFonts w:ascii="Arial" w:hAnsi="Arial" w:cs="Arial"/>
          <w:bCs/>
          <w:sz w:val="22"/>
          <w:szCs w:val="22"/>
        </w:rPr>
        <w:t xml:space="preserve">, se </w:t>
      </w:r>
      <w:proofErr w:type="gramStart"/>
      <w:r>
        <w:rPr>
          <w:rFonts w:ascii="Arial" w:hAnsi="Arial" w:cs="Arial"/>
          <w:bCs/>
          <w:sz w:val="22"/>
          <w:szCs w:val="22"/>
        </w:rPr>
        <w:t>houver,</w:t>
      </w:r>
      <w:proofErr w:type="gramEnd"/>
      <w:r>
        <w:rPr>
          <w:rFonts w:ascii="Arial" w:hAnsi="Arial" w:cs="Arial"/>
          <w:bCs/>
          <w:sz w:val="22"/>
          <w:szCs w:val="22"/>
        </w:rPr>
        <w:t xml:space="preserve"> relativo ao domicílio ou sede da Licitante, pertinente ao seu ramo de atividade</w:t>
      </w:r>
      <w:r>
        <w:rPr>
          <w:rFonts w:ascii="Arial" w:hAnsi="Arial" w:cs="Arial"/>
          <w:bCs/>
          <w:color w:val="000000"/>
          <w:sz w:val="22"/>
          <w:szCs w:val="22"/>
        </w:rPr>
        <w:t xml:space="preserve"> e compatível com o objeto contratual</w:t>
      </w:r>
      <w:r>
        <w:rPr>
          <w:rFonts w:ascii="Arial" w:hAnsi="Arial" w:cs="Arial"/>
          <w:color w:val="000000"/>
          <w:sz w:val="22"/>
          <w:szCs w:val="22"/>
          <w:shd w:val="clear" w:color="auto" w:fill="FFFFFF"/>
        </w:rPr>
        <w:t xml:space="preserve"> ou Alvará de funcionamento para o exercício vigente</w:t>
      </w:r>
      <w:r>
        <w:rPr>
          <w:rFonts w:ascii="Arial" w:hAnsi="Arial" w:cs="Arial"/>
          <w:sz w:val="22"/>
          <w:szCs w:val="22"/>
        </w:rPr>
        <w:t>.</w:t>
      </w:r>
    </w:p>
    <w:p w:rsidR="00475995" w:rsidRDefault="00475995" w:rsidP="00475995">
      <w:pPr>
        <w:spacing w:line="320" w:lineRule="atLeast"/>
        <w:jc w:val="both"/>
        <w:rPr>
          <w:rFonts w:ascii="Arial" w:hAnsi="Arial" w:cs="Arial"/>
          <w:b/>
          <w:sz w:val="22"/>
          <w:szCs w:val="22"/>
        </w:rPr>
      </w:pPr>
    </w:p>
    <w:p w:rsidR="00475995" w:rsidRDefault="00475995" w:rsidP="00475995">
      <w:pPr>
        <w:spacing w:line="320" w:lineRule="atLeast"/>
        <w:jc w:val="both"/>
        <w:rPr>
          <w:rFonts w:ascii="Arial" w:hAnsi="Arial" w:cs="Arial"/>
          <w:b/>
          <w:sz w:val="22"/>
          <w:szCs w:val="22"/>
        </w:rPr>
      </w:pPr>
    </w:p>
    <w:p w:rsidR="00475995" w:rsidRDefault="00475995" w:rsidP="00475995">
      <w:pPr>
        <w:spacing w:line="320" w:lineRule="atLeast"/>
        <w:ind w:left="567"/>
        <w:jc w:val="both"/>
        <w:rPr>
          <w:rFonts w:ascii="Arial" w:hAnsi="Arial" w:cs="Arial"/>
          <w:b/>
          <w:bCs/>
          <w:color w:val="000000" w:themeColor="text1"/>
          <w:sz w:val="22"/>
          <w:szCs w:val="22"/>
        </w:rPr>
      </w:pPr>
      <w:r>
        <w:rPr>
          <w:rFonts w:ascii="Arial" w:hAnsi="Arial" w:cs="Arial"/>
          <w:b/>
          <w:color w:val="000000" w:themeColor="text1"/>
          <w:sz w:val="22"/>
          <w:szCs w:val="22"/>
        </w:rPr>
        <w:t xml:space="preserve">13.6.1. </w:t>
      </w:r>
      <w:r>
        <w:rPr>
          <w:rFonts w:ascii="Arial" w:hAnsi="Arial" w:cs="Arial"/>
          <w:b/>
          <w:bCs/>
          <w:color w:val="000000" w:themeColor="text1"/>
          <w:sz w:val="22"/>
          <w:szCs w:val="22"/>
        </w:rPr>
        <w:t>RELATIVOS À HABILITAÇÃO JURÍDICA:</w:t>
      </w:r>
    </w:p>
    <w:p w:rsidR="00475995" w:rsidRDefault="00475995" w:rsidP="00475995">
      <w:pPr>
        <w:spacing w:line="320" w:lineRule="atLeast"/>
        <w:ind w:left="567"/>
        <w:jc w:val="both"/>
        <w:rPr>
          <w:rFonts w:ascii="Arial" w:hAnsi="Arial" w:cs="Arial"/>
          <w:b/>
          <w:bCs/>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Pr>
          <w:rFonts w:ascii="Arial" w:hAnsi="Arial" w:cs="Arial"/>
          <w:b/>
          <w:bCs/>
          <w:color w:val="000000" w:themeColor="text1"/>
          <w:sz w:val="22"/>
          <w:szCs w:val="22"/>
        </w:rPr>
        <w:t>Ato Constitutivo, Estatuto ou Contrato Social,</w:t>
      </w:r>
      <w:r>
        <w:rPr>
          <w:rFonts w:ascii="Arial" w:hAnsi="Arial" w:cs="Arial"/>
          <w:bCs/>
          <w:color w:val="000000" w:themeColor="text1"/>
          <w:sz w:val="22"/>
          <w:szCs w:val="22"/>
        </w:rPr>
        <w:t xml:space="preserve"> em vigor</w:t>
      </w:r>
      <w:r>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Pr>
          <w:rFonts w:ascii="Arial" w:hAnsi="Arial" w:cs="Arial"/>
          <w:color w:val="000000" w:themeColor="text1"/>
          <w:sz w:val="22"/>
          <w:szCs w:val="22"/>
        </w:rPr>
        <w:t>,.</w:t>
      </w:r>
      <w:proofErr w:type="gramEnd"/>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Registro Comercial, no caso de empresa individual.</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Decreto de Autorização, devidamente arquivado em se tratando de empresa ou sociedade estrangeira em funcionamento no País.</w:t>
      </w:r>
    </w:p>
    <w:p w:rsidR="00475995" w:rsidRDefault="00475995" w:rsidP="00475995">
      <w:pPr>
        <w:pStyle w:val="PargrafodaLista"/>
        <w:spacing w:line="320" w:lineRule="atLeast"/>
        <w:ind w:left="567"/>
        <w:jc w:val="both"/>
        <w:rPr>
          <w:rFonts w:ascii="Arial" w:hAnsi="Arial" w:cs="Arial"/>
          <w:color w:val="000000" w:themeColor="text1"/>
          <w:sz w:val="22"/>
          <w:szCs w:val="22"/>
        </w:rPr>
      </w:pPr>
    </w:p>
    <w:p w:rsidR="00475995" w:rsidRDefault="00475995" w:rsidP="00475995">
      <w:pPr>
        <w:pStyle w:val="PargrafodaLista"/>
        <w:numPr>
          <w:ilvl w:val="0"/>
          <w:numId w:val="40"/>
        </w:numPr>
        <w:spacing w:line="320" w:lineRule="atLeast"/>
        <w:jc w:val="both"/>
        <w:rPr>
          <w:rFonts w:ascii="Arial" w:hAnsi="Arial" w:cs="Arial"/>
          <w:color w:val="000000" w:themeColor="text1"/>
          <w:sz w:val="22"/>
          <w:szCs w:val="22"/>
        </w:rPr>
      </w:pPr>
      <w:r>
        <w:rPr>
          <w:rFonts w:ascii="Arial" w:hAnsi="Arial" w:cs="Arial"/>
          <w:color w:val="000000" w:themeColor="text1"/>
          <w:sz w:val="22"/>
          <w:szCs w:val="22"/>
        </w:rPr>
        <w:t>Cédula de identidade, no caso de pessoa física (quando viável a participação).</w:t>
      </w:r>
    </w:p>
    <w:p w:rsidR="00475995" w:rsidRDefault="00475995" w:rsidP="00475995">
      <w:pPr>
        <w:autoSpaceDE w:val="0"/>
        <w:autoSpaceDN w:val="0"/>
        <w:adjustRightInd w:val="0"/>
        <w:spacing w:line="320" w:lineRule="atLeast"/>
        <w:ind w:left="567"/>
        <w:jc w:val="both"/>
        <w:rPr>
          <w:rFonts w:ascii="Arial" w:hAnsi="Arial" w:cs="Arial"/>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475995" w:rsidRDefault="00475995" w:rsidP="00475995">
      <w:pPr>
        <w:autoSpaceDE w:val="0"/>
        <w:autoSpaceDN w:val="0"/>
        <w:adjustRightInd w:val="0"/>
        <w:spacing w:line="320" w:lineRule="atLeast"/>
        <w:ind w:left="567"/>
        <w:jc w:val="both"/>
        <w:rPr>
          <w:rFonts w:ascii="Arial" w:hAnsi="Arial" w:cs="Arial"/>
          <w:bCs/>
          <w:color w:val="000000" w:themeColor="text1"/>
          <w:sz w:val="22"/>
          <w:szCs w:val="22"/>
        </w:rPr>
      </w:pPr>
    </w:p>
    <w:p w:rsidR="00475995" w:rsidRDefault="00475995" w:rsidP="00475995">
      <w:pPr>
        <w:numPr>
          <w:ilvl w:val="0"/>
          <w:numId w:val="40"/>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Pr>
          <w:rFonts w:ascii="Arial" w:hAnsi="Arial" w:cs="Arial"/>
          <w:bCs/>
          <w:color w:val="000000" w:themeColor="text1"/>
          <w:sz w:val="22"/>
          <w:szCs w:val="22"/>
        </w:rPr>
        <w:t xml:space="preserve">Declaração de que se compromete a informar </w:t>
      </w:r>
      <w:proofErr w:type="gramStart"/>
      <w:r>
        <w:rPr>
          <w:rFonts w:ascii="Arial" w:hAnsi="Arial" w:cs="Arial"/>
          <w:bCs/>
          <w:color w:val="000000" w:themeColor="text1"/>
          <w:sz w:val="22"/>
          <w:szCs w:val="22"/>
        </w:rPr>
        <w:t>a SUPERVENIÊNCIA DE FATO IMPEDITIVO de sua habilitação, nos termos do § 2º do art. 32 da lei</w:t>
      </w:r>
      <w:proofErr w:type="gramEnd"/>
      <w:r>
        <w:rPr>
          <w:rFonts w:ascii="Arial" w:hAnsi="Arial" w:cs="Arial"/>
          <w:bCs/>
          <w:color w:val="000000" w:themeColor="text1"/>
          <w:sz w:val="22"/>
          <w:szCs w:val="22"/>
        </w:rPr>
        <w:t xml:space="preserve"> 8666/93, observadas as penalidades cabíveis. </w:t>
      </w:r>
    </w:p>
    <w:p w:rsidR="00475995" w:rsidRDefault="00475995" w:rsidP="00475995">
      <w:pPr>
        <w:autoSpaceDE w:val="0"/>
        <w:autoSpaceDN w:val="0"/>
        <w:adjustRightInd w:val="0"/>
        <w:spacing w:line="320" w:lineRule="atLeast"/>
        <w:ind w:left="567"/>
        <w:jc w:val="both"/>
        <w:rPr>
          <w:rFonts w:ascii="Arial" w:hAnsi="Arial" w:cs="Arial"/>
          <w:bCs/>
          <w:color w:val="000000" w:themeColor="text1"/>
          <w:sz w:val="22"/>
          <w:szCs w:val="22"/>
        </w:rPr>
      </w:pPr>
    </w:p>
    <w:p w:rsidR="00475995" w:rsidRDefault="00475995" w:rsidP="0047599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Pr>
          <w:rFonts w:ascii="Arial" w:hAnsi="Arial" w:cs="Arial"/>
          <w:b/>
          <w:bCs/>
          <w:color w:val="000000" w:themeColor="text1"/>
          <w:sz w:val="22"/>
          <w:szCs w:val="22"/>
        </w:rPr>
        <w:t>Obs</w:t>
      </w:r>
      <w:proofErr w:type="spellEnd"/>
      <w:r>
        <w:rPr>
          <w:rFonts w:ascii="Arial" w:hAnsi="Arial" w:cs="Arial"/>
          <w:b/>
          <w:bCs/>
          <w:color w:val="000000" w:themeColor="text1"/>
          <w:sz w:val="22"/>
          <w:szCs w:val="22"/>
        </w:rPr>
        <w:t xml:space="preserve">: </w:t>
      </w:r>
      <w:r>
        <w:rPr>
          <w:rFonts w:ascii="Arial" w:hAnsi="Arial" w:cs="Arial"/>
          <w:bCs/>
          <w:color w:val="000000" w:themeColor="text1"/>
          <w:sz w:val="22"/>
          <w:szCs w:val="22"/>
        </w:rPr>
        <w:t>As DECLARAÇÕES exigidas nas alíneas "e" e "f"</w:t>
      </w:r>
      <w:proofErr w:type="gramStart"/>
      <w:r>
        <w:rPr>
          <w:rFonts w:ascii="Arial" w:hAnsi="Arial" w:cs="Arial"/>
          <w:bCs/>
          <w:color w:val="000000" w:themeColor="text1"/>
          <w:sz w:val="22"/>
          <w:szCs w:val="22"/>
        </w:rPr>
        <w:t>, deverão</w:t>
      </w:r>
      <w:proofErr w:type="gramEnd"/>
      <w:r>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475995" w:rsidRDefault="00475995" w:rsidP="0047599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475995" w:rsidRDefault="00475995" w:rsidP="00475995">
      <w:pPr>
        <w:spacing w:line="320" w:lineRule="atLeast"/>
        <w:ind w:left="567"/>
        <w:jc w:val="both"/>
        <w:rPr>
          <w:rFonts w:ascii="Arial" w:hAnsi="Arial" w:cs="Arial"/>
          <w:b/>
          <w:bCs/>
          <w:sz w:val="22"/>
          <w:szCs w:val="22"/>
        </w:rPr>
      </w:pPr>
      <w:r>
        <w:rPr>
          <w:rFonts w:ascii="Arial" w:hAnsi="Arial" w:cs="Arial"/>
          <w:b/>
          <w:sz w:val="22"/>
          <w:szCs w:val="22"/>
        </w:rPr>
        <w:t xml:space="preserve">13.6.2. </w:t>
      </w:r>
      <w:r>
        <w:rPr>
          <w:rFonts w:ascii="Arial" w:hAnsi="Arial" w:cs="Arial"/>
          <w:b/>
          <w:bCs/>
          <w:sz w:val="22"/>
          <w:szCs w:val="22"/>
        </w:rPr>
        <w:t>RELATIVOS À QUALIFICAÇÃO ECONÔMICO-FINANCEIRA:</w:t>
      </w:r>
    </w:p>
    <w:p w:rsidR="00475995" w:rsidRDefault="00475995" w:rsidP="00475995">
      <w:pPr>
        <w:spacing w:line="320" w:lineRule="atLeast"/>
        <w:ind w:left="567"/>
        <w:jc w:val="both"/>
        <w:rPr>
          <w:rFonts w:ascii="Arial" w:hAnsi="Arial" w:cs="Arial"/>
          <w:b/>
          <w:bCs/>
          <w:sz w:val="22"/>
          <w:szCs w:val="22"/>
        </w:rPr>
      </w:pPr>
    </w:p>
    <w:p w:rsidR="00475995" w:rsidRDefault="00475995" w:rsidP="00475995">
      <w:pPr>
        <w:pStyle w:val="PargrafodaLista"/>
        <w:numPr>
          <w:ilvl w:val="0"/>
          <w:numId w:val="41"/>
        </w:numPr>
        <w:tabs>
          <w:tab w:val="left" w:pos="720"/>
        </w:tabs>
        <w:spacing w:line="320" w:lineRule="atLeast"/>
        <w:jc w:val="both"/>
        <w:rPr>
          <w:rFonts w:ascii="Arial" w:hAnsi="Arial" w:cs="Arial"/>
          <w:color w:val="000000" w:themeColor="text1"/>
          <w:sz w:val="22"/>
          <w:szCs w:val="22"/>
        </w:rPr>
      </w:pPr>
      <w:r>
        <w:rPr>
          <w:rFonts w:ascii="Arial" w:hAnsi="Arial" w:cs="Arial"/>
          <w:sz w:val="22"/>
          <w:szCs w:val="22"/>
        </w:rPr>
        <w:t xml:space="preserve">Certidão Negativa de Recuperação Judicial – Lei n° 11.101/05 </w:t>
      </w:r>
      <w:r>
        <w:rPr>
          <w:rFonts w:ascii="Arial" w:hAnsi="Arial" w:cs="Arial"/>
          <w:b/>
          <w:sz w:val="22"/>
          <w:szCs w:val="22"/>
        </w:rPr>
        <w:t>(falência e concordata)</w:t>
      </w:r>
      <w:r>
        <w:rPr>
          <w:rFonts w:ascii="Arial" w:hAnsi="Arial" w:cs="Arial"/>
          <w:sz w:val="22"/>
          <w:szCs w:val="22"/>
        </w:rPr>
        <w:t xml:space="preserve"> emitida pelo órgão </w:t>
      </w:r>
      <w:r>
        <w:rPr>
          <w:rFonts w:ascii="Arial" w:hAnsi="Arial" w:cs="Arial"/>
          <w:color w:val="000000" w:themeColor="text1"/>
          <w:sz w:val="22"/>
          <w:szCs w:val="22"/>
        </w:rPr>
        <w:t xml:space="preserve">competente, </w:t>
      </w:r>
      <w:r>
        <w:rPr>
          <w:rFonts w:ascii="Arial" w:hAnsi="Arial" w:cs="Arial"/>
          <w:b/>
          <w:color w:val="000000" w:themeColor="text1"/>
          <w:sz w:val="22"/>
          <w:szCs w:val="22"/>
          <w:u w:val="single"/>
        </w:rPr>
        <w:t>EXPEDIDA NOS ÚLTIMOS 90 (Noventa)</w:t>
      </w:r>
      <w:r>
        <w:rPr>
          <w:rFonts w:ascii="Arial" w:hAnsi="Arial" w:cs="Arial"/>
          <w:color w:val="000000" w:themeColor="text1"/>
          <w:sz w:val="22"/>
          <w:szCs w:val="22"/>
        </w:rPr>
        <w:t xml:space="preserve"> dias caso não conste o prazo de validade.</w:t>
      </w:r>
    </w:p>
    <w:p w:rsidR="00475995" w:rsidRDefault="00475995" w:rsidP="00475995">
      <w:pPr>
        <w:pStyle w:val="PargrafodaLista"/>
        <w:tabs>
          <w:tab w:val="left" w:pos="720"/>
        </w:tabs>
        <w:spacing w:line="320" w:lineRule="atLeast"/>
        <w:ind w:left="927"/>
        <w:jc w:val="both"/>
        <w:rPr>
          <w:rFonts w:ascii="Arial" w:hAnsi="Arial" w:cs="Arial"/>
          <w:color w:val="000000" w:themeColor="text1"/>
          <w:sz w:val="22"/>
          <w:szCs w:val="22"/>
        </w:rPr>
      </w:pPr>
    </w:p>
    <w:p w:rsidR="00475995" w:rsidRDefault="00475995" w:rsidP="00475995">
      <w:pPr>
        <w:pStyle w:val="Corpodetexto"/>
        <w:numPr>
          <w:ilvl w:val="0"/>
          <w:numId w:val="41"/>
        </w:numPr>
        <w:tabs>
          <w:tab w:val="left" w:pos="851"/>
        </w:tabs>
        <w:rPr>
          <w:rFonts w:ascii="Arial" w:hAnsi="Arial" w:cs="Arial"/>
          <w:szCs w:val="22"/>
        </w:rPr>
      </w:pPr>
      <w:r>
        <w:rPr>
          <w:rFonts w:ascii="Arial" w:hAnsi="Arial" w:cs="Arial"/>
          <w:szCs w:val="22"/>
        </w:rPr>
        <w:t xml:space="preserve">Para comprovar a boa situação financeira da LICITANTE, essa deverá apresentar o </w:t>
      </w:r>
      <w:r>
        <w:rPr>
          <w:rFonts w:ascii="Arial" w:hAnsi="Arial" w:cs="Arial"/>
          <w:b/>
          <w:bCs/>
          <w:szCs w:val="22"/>
        </w:rPr>
        <w:t>Balanço Patrimonial e Demonstrações Contábeis do Exercício Social</w:t>
      </w:r>
      <w:r>
        <w:rPr>
          <w:rFonts w:ascii="Arial" w:hAnsi="Arial" w:cs="Arial"/>
          <w:szCs w:val="22"/>
        </w:rPr>
        <w:t xml:space="preserve">, já exigíveis e apresentados na forma da Lei, com o seu </w:t>
      </w:r>
      <w:r>
        <w:rPr>
          <w:rFonts w:ascii="Arial" w:hAnsi="Arial" w:cs="Arial"/>
          <w:b/>
          <w:szCs w:val="22"/>
          <w:u w:val="single"/>
        </w:rPr>
        <w:t>Registro na Junta Comercial do Estado sede</w:t>
      </w:r>
      <w:r>
        <w:rPr>
          <w:rFonts w:ascii="Arial" w:hAnsi="Arial" w:cs="Arial"/>
          <w:szCs w:val="22"/>
        </w:rPr>
        <w:t>, com os pertinentes termos de Abertura e Encerramento.</w:t>
      </w:r>
    </w:p>
    <w:p w:rsidR="00475995" w:rsidRDefault="00475995" w:rsidP="00475995">
      <w:pPr>
        <w:pStyle w:val="Corpodetexto"/>
        <w:rPr>
          <w:rFonts w:ascii="Arial" w:hAnsi="Arial" w:cs="Arial"/>
          <w:szCs w:val="22"/>
        </w:rPr>
      </w:pPr>
    </w:p>
    <w:p w:rsidR="00475995" w:rsidRDefault="00475995" w:rsidP="00475995">
      <w:pPr>
        <w:pStyle w:val="Corpodetexto"/>
        <w:ind w:left="851"/>
        <w:rPr>
          <w:rFonts w:ascii="Arial" w:hAnsi="Arial" w:cs="Arial"/>
          <w:szCs w:val="22"/>
        </w:rPr>
      </w:pPr>
      <w:r>
        <w:rPr>
          <w:rFonts w:ascii="Arial" w:hAnsi="Arial" w:cs="Arial"/>
          <w:szCs w:val="22"/>
        </w:rPr>
        <w:t>Com base nos dados constantes no Balanço Patrimonial apresentado, deverá apresentar ainda:</w:t>
      </w: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Liquidez Geral (ILG), igual ou superior a 1,0 (um), obtido a partir de dados do Balanço Anual,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 xml:space="preserve">ILG = ATIVO CIRCULANTE + REALIZÁVEL </w:t>
      </w:r>
      <w:proofErr w:type="gramStart"/>
      <w:r>
        <w:rPr>
          <w:rFonts w:ascii="Arial" w:hAnsi="Arial" w:cs="Arial"/>
          <w:sz w:val="22"/>
          <w:szCs w:val="22"/>
          <w:u w:val="single"/>
        </w:rPr>
        <w:t>A LONGO PRAZO</w:t>
      </w:r>
      <w:proofErr w:type="gramEnd"/>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 xml:space="preserve">PASSIVO CIRCULANTE + EXIGÍVEL </w:t>
      </w:r>
      <w:proofErr w:type="gramStart"/>
      <w:r>
        <w:rPr>
          <w:rFonts w:ascii="Arial" w:hAnsi="Arial" w:cs="Arial"/>
          <w:sz w:val="22"/>
          <w:szCs w:val="22"/>
        </w:rPr>
        <w:t>A LONGO PRAZO</w:t>
      </w:r>
      <w:proofErr w:type="gramEnd"/>
    </w:p>
    <w:p w:rsidR="00475995" w:rsidRDefault="00475995" w:rsidP="00475995">
      <w:pPr>
        <w:autoSpaceDE w:val="0"/>
        <w:autoSpaceDN w:val="0"/>
        <w:adjustRightInd w:val="0"/>
        <w:ind w:left="851"/>
        <w:jc w:val="center"/>
        <w:rPr>
          <w:rFonts w:ascii="Arial" w:hAnsi="Arial" w:cs="Arial"/>
          <w:sz w:val="22"/>
          <w:szCs w:val="22"/>
        </w:rPr>
      </w:pP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Liquidez Corrente (ILC), igual ou superior a 1,0 (um), obtido a partir de dados do Balanço Anual,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ILC = ATIVO CIRCULANTE</w:t>
      </w:r>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PASSIVO CIRCULANTE</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pStyle w:val="PargrafodaLista"/>
        <w:numPr>
          <w:ilvl w:val="0"/>
          <w:numId w:val="42"/>
        </w:numPr>
        <w:autoSpaceDE w:val="0"/>
        <w:autoSpaceDN w:val="0"/>
        <w:adjustRightInd w:val="0"/>
        <w:rPr>
          <w:rFonts w:ascii="Arial" w:hAnsi="Arial" w:cs="Arial"/>
          <w:sz w:val="22"/>
          <w:szCs w:val="22"/>
        </w:rPr>
      </w:pPr>
      <w:r>
        <w:rPr>
          <w:rFonts w:ascii="Arial" w:hAnsi="Arial" w:cs="Arial"/>
          <w:sz w:val="22"/>
          <w:szCs w:val="22"/>
        </w:rPr>
        <w:t>Índice de Endividamento Total (IET), igual ou inferior a 0,50 (meio), obtido a partir de dados do balanço, através da seguinte fórmula:</w:t>
      </w:r>
    </w:p>
    <w:p w:rsidR="00475995" w:rsidRDefault="00475995" w:rsidP="00475995">
      <w:pPr>
        <w:autoSpaceDE w:val="0"/>
        <w:autoSpaceDN w:val="0"/>
        <w:adjustRightInd w:val="0"/>
        <w:ind w:left="851"/>
        <w:rPr>
          <w:rFonts w:ascii="Arial" w:hAnsi="Arial" w:cs="Arial"/>
          <w:sz w:val="22"/>
          <w:szCs w:val="22"/>
        </w:rPr>
      </w:pPr>
    </w:p>
    <w:p w:rsidR="00475995" w:rsidRDefault="00475995" w:rsidP="00475995">
      <w:pPr>
        <w:autoSpaceDE w:val="0"/>
        <w:autoSpaceDN w:val="0"/>
        <w:adjustRightInd w:val="0"/>
        <w:ind w:left="851"/>
        <w:jc w:val="center"/>
        <w:rPr>
          <w:rFonts w:ascii="Arial" w:hAnsi="Arial" w:cs="Arial"/>
          <w:sz w:val="22"/>
          <w:szCs w:val="22"/>
          <w:u w:val="single"/>
        </w:rPr>
      </w:pPr>
      <w:r>
        <w:rPr>
          <w:rFonts w:ascii="Arial" w:hAnsi="Arial" w:cs="Arial"/>
          <w:sz w:val="22"/>
          <w:szCs w:val="22"/>
          <w:u w:val="single"/>
        </w:rPr>
        <w:t xml:space="preserve">IET = PASSIVO CIRCULANTE + EXIGÍVEL </w:t>
      </w:r>
      <w:proofErr w:type="gramStart"/>
      <w:r>
        <w:rPr>
          <w:rFonts w:ascii="Arial" w:hAnsi="Arial" w:cs="Arial"/>
          <w:sz w:val="22"/>
          <w:szCs w:val="22"/>
          <w:u w:val="single"/>
        </w:rPr>
        <w:t>A LONGO PRAZO</w:t>
      </w:r>
      <w:proofErr w:type="gramEnd"/>
    </w:p>
    <w:p w:rsidR="00475995" w:rsidRDefault="00475995" w:rsidP="00475995">
      <w:pPr>
        <w:autoSpaceDE w:val="0"/>
        <w:autoSpaceDN w:val="0"/>
        <w:adjustRightInd w:val="0"/>
        <w:ind w:left="851"/>
        <w:jc w:val="center"/>
        <w:rPr>
          <w:rFonts w:ascii="Arial" w:hAnsi="Arial" w:cs="Arial"/>
          <w:sz w:val="22"/>
          <w:szCs w:val="22"/>
        </w:rPr>
      </w:pPr>
      <w:r>
        <w:rPr>
          <w:rFonts w:ascii="Arial" w:hAnsi="Arial" w:cs="Arial"/>
          <w:sz w:val="22"/>
          <w:szCs w:val="22"/>
        </w:rPr>
        <w:t>ATIVO TOTAL</w:t>
      </w:r>
    </w:p>
    <w:p w:rsidR="00475995" w:rsidRDefault="00475995" w:rsidP="00475995">
      <w:pPr>
        <w:autoSpaceDE w:val="0"/>
        <w:autoSpaceDN w:val="0"/>
        <w:adjustRightInd w:val="0"/>
        <w:ind w:left="851"/>
        <w:rPr>
          <w:rFonts w:ascii="Arial" w:hAnsi="Arial" w:cs="Arial"/>
          <w:b/>
          <w:sz w:val="22"/>
          <w:szCs w:val="22"/>
        </w:rPr>
      </w:pPr>
    </w:p>
    <w:p w:rsidR="00475995" w:rsidRDefault="00475995" w:rsidP="00475995">
      <w:pPr>
        <w:numPr>
          <w:ilvl w:val="3"/>
          <w:numId w:val="43"/>
        </w:numPr>
        <w:suppressAutoHyphens/>
        <w:autoSpaceDE w:val="0"/>
        <w:autoSpaceDN w:val="0"/>
        <w:adjustRightInd w:val="0"/>
        <w:ind w:hanging="1929"/>
        <w:rPr>
          <w:rFonts w:ascii="Arial" w:hAnsi="Arial" w:cs="Arial"/>
          <w:b/>
          <w:sz w:val="22"/>
          <w:szCs w:val="22"/>
        </w:rPr>
      </w:pPr>
      <w:r>
        <w:rPr>
          <w:rFonts w:ascii="Arial" w:hAnsi="Arial" w:cs="Arial"/>
          <w:b/>
          <w:sz w:val="22"/>
          <w:szCs w:val="22"/>
        </w:rPr>
        <w:t xml:space="preserve"> DA JUSTIFICATIVA DA EXIGÊNCIA DOS ÍNDICES CONTÁBEIS:</w:t>
      </w:r>
    </w:p>
    <w:p w:rsidR="00475995" w:rsidRDefault="00475995" w:rsidP="00475995">
      <w:pPr>
        <w:ind w:firstLine="1134"/>
        <w:rPr>
          <w:rFonts w:ascii="Arial" w:hAnsi="Arial" w:cs="Arial"/>
          <w:sz w:val="22"/>
          <w:szCs w:val="22"/>
        </w:rPr>
      </w:pPr>
    </w:p>
    <w:p w:rsidR="00475995" w:rsidRDefault="00475995" w:rsidP="00475995">
      <w:pPr>
        <w:ind w:firstLine="1134"/>
        <w:jc w:val="both"/>
        <w:rPr>
          <w:rFonts w:ascii="Arial" w:hAnsi="Arial" w:cs="Arial"/>
          <w:sz w:val="22"/>
          <w:szCs w:val="22"/>
        </w:rPr>
      </w:pPr>
      <w:r>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475995" w:rsidRDefault="00475995" w:rsidP="00475995">
      <w:pPr>
        <w:ind w:firstLine="1134"/>
        <w:jc w:val="both"/>
        <w:rPr>
          <w:rFonts w:ascii="Arial" w:hAnsi="Arial" w:cs="Arial"/>
          <w:sz w:val="22"/>
          <w:szCs w:val="22"/>
        </w:rPr>
      </w:pPr>
      <w:r>
        <w:rPr>
          <w:rFonts w:ascii="Arial" w:hAnsi="Arial" w:cs="Arial"/>
          <w:sz w:val="22"/>
          <w:szCs w:val="22"/>
        </w:rPr>
        <w:t>Os índices exigidos visam demonstrar, no mínimo, a condição de equilíbrio da empresa com relação às suas dívidas e recursos para cumprir com suas obrigações.</w:t>
      </w:r>
    </w:p>
    <w:p w:rsidR="00475995" w:rsidRDefault="00475995" w:rsidP="00475995">
      <w:pPr>
        <w:pStyle w:val="PargrafodaLista"/>
        <w:numPr>
          <w:ilvl w:val="0"/>
          <w:numId w:val="44"/>
        </w:numPr>
        <w:spacing w:before="100" w:beforeAutospacing="1" w:after="100" w:afterAutospacing="1"/>
        <w:ind w:left="1134" w:firstLine="0"/>
        <w:jc w:val="both"/>
        <w:rPr>
          <w:rFonts w:ascii="Arial" w:hAnsi="Arial" w:cs="Arial"/>
          <w:sz w:val="22"/>
          <w:szCs w:val="22"/>
        </w:rPr>
      </w:pPr>
      <w:r>
        <w:rPr>
          <w:rFonts w:ascii="Arial" w:hAnsi="Arial" w:cs="Arial"/>
          <w:b/>
          <w:sz w:val="22"/>
          <w:szCs w:val="22"/>
        </w:rPr>
        <w:t>ILG</w:t>
      </w:r>
      <w:r>
        <w:rPr>
          <w:rFonts w:ascii="Arial" w:hAnsi="Arial" w:cs="Arial"/>
          <w:sz w:val="22"/>
          <w:szCs w:val="22"/>
        </w:rPr>
        <w:t>: indica quanto à empresa possui em disponibilidades, bens e direitos realizáveis no curso do exercício seguinte para liquidar suas obrigações, com vencimento neste mesmo período.</w:t>
      </w:r>
    </w:p>
    <w:p w:rsidR="00475995" w:rsidRDefault="00475995" w:rsidP="00475995">
      <w:pPr>
        <w:pStyle w:val="PargrafodaLista"/>
        <w:numPr>
          <w:ilvl w:val="0"/>
          <w:numId w:val="44"/>
        </w:numPr>
        <w:spacing w:before="100" w:beforeAutospacing="1" w:after="100" w:afterAutospacing="1"/>
        <w:ind w:left="1134" w:firstLine="0"/>
        <w:jc w:val="both"/>
        <w:rPr>
          <w:rFonts w:ascii="Arial" w:hAnsi="Arial" w:cs="Arial"/>
          <w:sz w:val="22"/>
          <w:szCs w:val="22"/>
        </w:rPr>
      </w:pPr>
      <w:r>
        <w:rPr>
          <w:rFonts w:ascii="Arial" w:hAnsi="Arial" w:cs="Arial"/>
          <w:b/>
          <w:sz w:val="22"/>
          <w:szCs w:val="22"/>
        </w:rPr>
        <w:t>ILC</w:t>
      </w:r>
      <w:r>
        <w:rPr>
          <w:rFonts w:ascii="Arial" w:hAnsi="Arial" w:cs="Arial"/>
          <w:sz w:val="22"/>
          <w:szCs w:val="22"/>
        </w:rPr>
        <w:t xml:space="preserve">: Calculada a partir da Razão entre os direitos </w:t>
      </w:r>
      <w:proofErr w:type="gramStart"/>
      <w:r>
        <w:rPr>
          <w:rFonts w:ascii="Arial" w:hAnsi="Arial" w:cs="Arial"/>
          <w:sz w:val="22"/>
          <w:szCs w:val="22"/>
        </w:rPr>
        <w:t>a curto prazo</w:t>
      </w:r>
      <w:proofErr w:type="gramEnd"/>
      <w:r>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Pr>
          <w:rFonts w:ascii="Arial" w:hAnsi="Arial" w:cs="Arial"/>
          <w:sz w:val="22"/>
          <w:szCs w:val="22"/>
        </w:rPr>
        <w:t>evidenciadas respectivamente como Ativo Circulante</w:t>
      </w:r>
      <w:proofErr w:type="gramEnd"/>
      <w:r>
        <w:rPr>
          <w:rFonts w:ascii="Arial" w:hAnsi="Arial" w:cs="Arial"/>
          <w:sz w:val="22"/>
          <w:szCs w:val="22"/>
        </w:rPr>
        <w:t xml:space="preserve"> e Passivo Circulante. A partir do resultado obtido podemos fazer a seguinte análise:</w:t>
      </w:r>
    </w:p>
    <w:tbl>
      <w:tblPr>
        <w:tblW w:w="3158" w:type="pct"/>
        <w:jc w:val="center"/>
        <w:tblLook w:val="04A0"/>
      </w:tblPr>
      <w:tblGrid>
        <w:gridCol w:w="6017"/>
      </w:tblGrid>
      <w:tr w:rsidR="00475995" w:rsidTr="00475995">
        <w:trPr>
          <w:jc w:val="center"/>
        </w:trPr>
        <w:tc>
          <w:tcPr>
            <w:tcW w:w="5000" w:type="pct"/>
            <w:tcMar>
              <w:top w:w="15" w:type="dxa"/>
              <w:left w:w="15" w:type="dxa"/>
              <w:bottom w:w="15" w:type="dxa"/>
              <w:right w:w="15" w:type="dxa"/>
            </w:tcMar>
            <w:vAlign w:val="center"/>
            <w:hideMark/>
          </w:tcPr>
          <w:p w:rsidR="00475995" w:rsidRDefault="00475995">
            <w:pPr>
              <w:spacing w:before="100" w:beforeAutospacing="1" w:after="100" w:afterAutospacing="1"/>
              <w:jc w:val="center"/>
              <w:rPr>
                <w:rFonts w:ascii="Arial" w:hAnsi="Arial" w:cs="Arial"/>
                <w:sz w:val="22"/>
                <w:szCs w:val="22"/>
              </w:rPr>
            </w:pPr>
            <w:r>
              <w:rPr>
                <w:rFonts w:ascii="Arial" w:hAnsi="Arial" w:cs="Arial"/>
                <w:sz w:val="22"/>
                <w:szCs w:val="22"/>
              </w:rPr>
              <w:t>Resultado da Liquidez Corrente:</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 xml:space="preserve">Maior que </w:t>
            </w:r>
            <w:proofErr w:type="gramStart"/>
            <w:r>
              <w:rPr>
                <w:rFonts w:ascii="Arial" w:hAnsi="Arial" w:cs="Arial"/>
                <w:sz w:val="22"/>
                <w:szCs w:val="22"/>
              </w:rPr>
              <w:t>1</w:t>
            </w:r>
            <w:proofErr w:type="gramEnd"/>
            <w:r>
              <w:rPr>
                <w:rFonts w:ascii="Arial" w:hAnsi="Arial" w:cs="Arial"/>
                <w:sz w:val="22"/>
                <w:szCs w:val="22"/>
              </w:rPr>
              <w:t>: Resultado que demonstra folga no disponível para uma possível liquidação das obrigações.</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 xml:space="preserve">Se igual a </w:t>
            </w:r>
            <w:proofErr w:type="gramStart"/>
            <w:r>
              <w:rPr>
                <w:rFonts w:ascii="Arial" w:hAnsi="Arial" w:cs="Arial"/>
                <w:sz w:val="22"/>
                <w:szCs w:val="22"/>
              </w:rPr>
              <w:t>1</w:t>
            </w:r>
            <w:proofErr w:type="gramEnd"/>
            <w:r>
              <w:rPr>
                <w:rFonts w:ascii="Arial" w:hAnsi="Arial" w:cs="Arial"/>
                <w:sz w:val="22"/>
                <w:szCs w:val="22"/>
              </w:rPr>
              <w:t>: Os valores dos direitos e obrigações a curto prazo são equivalentes.</w:t>
            </w:r>
          </w:p>
          <w:p w:rsidR="00475995" w:rsidRDefault="00475995">
            <w:pPr>
              <w:spacing w:before="100" w:beforeAutospacing="1" w:after="100" w:afterAutospacing="1"/>
              <w:rPr>
                <w:rFonts w:ascii="Arial" w:hAnsi="Arial" w:cs="Arial"/>
                <w:sz w:val="22"/>
                <w:szCs w:val="22"/>
              </w:rPr>
            </w:pPr>
            <w:r>
              <w:rPr>
                <w:rFonts w:ascii="Arial" w:hAnsi="Arial" w:cs="Arial"/>
                <w:sz w:val="22"/>
                <w:szCs w:val="22"/>
              </w:rPr>
              <w:t xml:space="preserve">Se menor que </w:t>
            </w:r>
            <w:proofErr w:type="gramStart"/>
            <w:r>
              <w:rPr>
                <w:rFonts w:ascii="Arial" w:hAnsi="Arial" w:cs="Arial"/>
                <w:sz w:val="22"/>
                <w:szCs w:val="22"/>
              </w:rPr>
              <w:t>1</w:t>
            </w:r>
            <w:proofErr w:type="gramEnd"/>
            <w:r>
              <w:rPr>
                <w:rFonts w:ascii="Arial" w:hAnsi="Arial" w:cs="Arial"/>
                <w:sz w:val="22"/>
                <w:szCs w:val="22"/>
              </w:rPr>
              <w:t>: Não haveria disponibilidade suficientes para quitar as obrigações a curto prazo, caso fosse preciso.</w:t>
            </w:r>
          </w:p>
        </w:tc>
      </w:tr>
    </w:tbl>
    <w:p w:rsidR="00475995" w:rsidRDefault="00475995" w:rsidP="00475995">
      <w:pPr>
        <w:pStyle w:val="PargrafodaLista"/>
        <w:numPr>
          <w:ilvl w:val="0"/>
          <w:numId w:val="44"/>
        </w:numPr>
        <w:spacing w:before="240" w:after="120"/>
        <w:ind w:left="1134" w:firstLine="0"/>
        <w:jc w:val="both"/>
        <w:rPr>
          <w:rFonts w:ascii="Arial" w:hAnsi="Arial" w:cs="Arial"/>
          <w:sz w:val="22"/>
          <w:szCs w:val="22"/>
        </w:rPr>
      </w:pPr>
      <w:r>
        <w:rPr>
          <w:rFonts w:ascii="Arial" w:hAnsi="Arial" w:cs="Arial"/>
          <w:b/>
          <w:sz w:val="22"/>
          <w:szCs w:val="22"/>
        </w:rPr>
        <w:t>IET:</w:t>
      </w:r>
      <w:r>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Pr>
          <w:rFonts w:ascii="Arial" w:hAnsi="Arial" w:cs="Arial"/>
          <w:sz w:val="22"/>
          <w:szCs w:val="22"/>
        </w:rPr>
        <w:t>1</w:t>
      </w:r>
      <w:proofErr w:type="gramEnd"/>
      <w:r>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475995" w:rsidRDefault="00475995" w:rsidP="00475995">
      <w:pPr>
        <w:ind w:left="1134"/>
        <w:rPr>
          <w:rFonts w:ascii="Arial" w:hAnsi="Arial" w:cs="Arial"/>
          <w:sz w:val="22"/>
          <w:szCs w:val="22"/>
        </w:rPr>
      </w:pPr>
      <w:r>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475995" w:rsidRDefault="00475995" w:rsidP="00475995">
      <w:pPr>
        <w:ind w:left="1134"/>
        <w:rPr>
          <w:rFonts w:ascii="Arial" w:hAnsi="Arial" w:cs="Arial"/>
          <w:sz w:val="22"/>
          <w:szCs w:val="22"/>
        </w:rPr>
      </w:pPr>
    </w:p>
    <w:p w:rsidR="00475995" w:rsidRDefault="00475995" w:rsidP="00475995">
      <w:pPr>
        <w:pStyle w:val="PargrafodaLista"/>
        <w:numPr>
          <w:ilvl w:val="0"/>
          <w:numId w:val="44"/>
        </w:numPr>
        <w:jc w:val="both"/>
        <w:rPr>
          <w:rFonts w:ascii="Arial" w:hAnsi="Arial" w:cs="Arial"/>
          <w:sz w:val="22"/>
          <w:szCs w:val="22"/>
        </w:rPr>
      </w:pPr>
      <w:r>
        <w:rPr>
          <w:rFonts w:ascii="Arial" w:hAnsi="Arial" w:cs="Arial"/>
          <w:sz w:val="22"/>
          <w:szCs w:val="22"/>
        </w:rPr>
        <w:t xml:space="preserve">O Balanço Patrimonial e os índices deverão estar devidamente </w:t>
      </w:r>
      <w:r>
        <w:rPr>
          <w:rFonts w:ascii="Arial" w:hAnsi="Arial" w:cs="Arial"/>
          <w:b/>
          <w:sz w:val="22"/>
          <w:szCs w:val="22"/>
          <w:u w:val="single"/>
        </w:rPr>
        <w:t>REGISTRADOS</w:t>
      </w:r>
      <w:r>
        <w:rPr>
          <w:rFonts w:ascii="Arial" w:hAnsi="Arial" w:cs="Arial"/>
          <w:b/>
          <w:bCs/>
          <w:sz w:val="22"/>
          <w:szCs w:val="22"/>
        </w:rPr>
        <w:t xml:space="preserve"> na Junta Comercial do Estado sede</w:t>
      </w:r>
      <w:r>
        <w:rPr>
          <w:rFonts w:ascii="Arial" w:hAnsi="Arial" w:cs="Arial"/>
          <w:sz w:val="22"/>
          <w:szCs w:val="22"/>
        </w:rPr>
        <w:t xml:space="preserve">, com o pertinente termo de Abertura e Encerramento. </w:t>
      </w:r>
      <w:r>
        <w:rPr>
          <w:rFonts w:ascii="Arial" w:hAnsi="Arial" w:cs="Arial"/>
          <w:b/>
          <w:bCs/>
          <w:sz w:val="22"/>
          <w:szCs w:val="22"/>
        </w:rPr>
        <w:lastRenderedPageBreak/>
        <w:t>Vedada a sua substituição por balancetes ou balanços provisórios, podendo ser atualizados por índices oficiais quando encerrados há mais de 03 (três) meses da data de apresentação da proposta</w:t>
      </w:r>
      <w:r>
        <w:rPr>
          <w:rFonts w:ascii="Arial" w:hAnsi="Arial" w:cs="Arial"/>
          <w:sz w:val="22"/>
          <w:szCs w:val="22"/>
        </w:rPr>
        <w:t>.</w:t>
      </w:r>
    </w:p>
    <w:p w:rsidR="00475995" w:rsidRDefault="00475995" w:rsidP="00475995">
      <w:pPr>
        <w:autoSpaceDE w:val="0"/>
        <w:autoSpaceDN w:val="0"/>
        <w:adjustRightInd w:val="0"/>
        <w:jc w:val="both"/>
        <w:rPr>
          <w:rFonts w:ascii="Arial" w:hAnsi="Arial" w:cs="Arial"/>
          <w:sz w:val="22"/>
          <w:szCs w:val="22"/>
        </w:rPr>
      </w:pPr>
    </w:p>
    <w:p w:rsidR="00475995" w:rsidRDefault="00475995" w:rsidP="00475995">
      <w:pPr>
        <w:ind w:left="1418"/>
        <w:jc w:val="both"/>
        <w:rPr>
          <w:rFonts w:ascii="Arial" w:hAnsi="Arial" w:cs="Arial"/>
          <w:bCs/>
          <w:sz w:val="22"/>
          <w:szCs w:val="22"/>
        </w:rPr>
      </w:pPr>
      <w:r>
        <w:rPr>
          <w:rFonts w:ascii="Arial" w:hAnsi="Arial" w:cs="Arial"/>
          <w:sz w:val="22"/>
          <w:szCs w:val="22"/>
        </w:rPr>
        <w:t xml:space="preserve">d1) </w:t>
      </w:r>
      <w:r>
        <w:rPr>
          <w:rFonts w:ascii="Arial" w:hAnsi="Arial" w:cs="Arial"/>
          <w:bCs/>
          <w:sz w:val="22"/>
          <w:szCs w:val="22"/>
        </w:rPr>
        <w:t>entenda-se por “na forma da lei”:</w:t>
      </w:r>
    </w:p>
    <w:p w:rsidR="00475995" w:rsidRDefault="00475995" w:rsidP="00475995">
      <w:pPr>
        <w:ind w:left="1134"/>
        <w:jc w:val="both"/>
        <w:rPr>
          <w:rFonts w:ascii="Arial" w:eastAsia="Arial Unicode MS" w:hAnsi="Arial" w:cs="Arial"/>
          <w:sz w:val="22"/>
          <w:szCs w:val="22"/>
        </w:rPr>
      </w:pPr>
      <w:r>
        <w:rPr>
          <w:rFonts w:ascii="Arial" w:hAnsi="Arial" w:cs="Arial"/>
          <w:bCs/>
          <w:sz w:val="22"/>
          <w:szCs w:val="22"/>
        </w:rPr>
        <w:t>I</w:t>
      </w:r>
      <w:r>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475995" w:rsidRDefault="00475995" w:rsidP="00475995">
      <w:pPr>
        <w:ind w:left="1134"/>
        <w:jc w:val="both"/>
        <w:rPr>
          <w:rFonts w:ascii="Arial" w:hAnsi="Arial" w:cs="Arial"/>
          <w:sz w:val="22"/>
          <w:szCs w:val="22"/>
        </w:rPr>
      </w:pPr>
      <w:r>
        <w:rPr>
          <w:rFonts w:ascii="Arial" w:hAnsi="Arial" w:cs="Arial"/>
          <w:sz w:val="22"/>
          <w:szCs w:val="22"/>
        </w:rPr>
        <w:t> </w:t>
      </w:r>
    </w:p>
    <w:p w:rsidR="00475995" w:rsidRDefault="00475995" w:rsidP="00475995">
      <w:pPr>
        <w:ind w:left="1134"/>
        <w:jc w:val="both"/>
        <w:rPr>
          <w:rFonts w:ascii="Arial" w:hAnsi="Arial" w:cs="Arial"/>
          <w:sz w:val="22"/>
          <w:szCs w:val="22"/>
        </w:rPr>
      </w:pPr>
      <w:r>
        <w:rPr>
          <w:rFonts w:ascii="Arial" w:hAnsi="Arial" w:cs="Arial"/>
          <w:bCs/>
          <w:sz w:val="22"/>
          <w:szCs w:val="22"/>
        </w:rPr>
        <w:t>II</w:t>
      </w:r>
      <w:r>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475995" w:rsidRDefault="00475995" w:rsidP="00475995">
      <w:pPr>
        <w:jc w:val="both"/>
        <w:rPr>
          <w:rFonts w:ascii="Arial" w:hAnsi="Arial" w:cs="Arial"/>
          <w:sz w:val="22"/>
          <w:szCs w:val="22"/>
        </w:rPr>
      </w:pPr>
    </w:p>
    <w:p w:rsidR="00475995" w:rsidRDefault="00475995" w:rsidP="00475995">
      <w:pPr>
        <w:pStyle w:val="PargrafodaLista"/>
        <w:numPr>
          <w:ilvl w:val="0"/>
          <w:numId w:val="45"/>
        </w:numPr>
        <w:tabs>
          <w:tab w:val="left" w:pos="1701"/>
          <w:tab w:val="left" w:pos="1843"/>
          <w:tab w:val="left" w:pos="1985"/>
        </w:tabs>
        <w:suppressAutoHyphens/>
        <w:spacing w:after="200"/>
        <w:ind w:left="1418" w:firstLine="0"/>
        <w:jc w:val="both"/>
        <w:rPr>
          <w:rFonts w:ascii="Arial" w:hAnsi="Arial" w:cs="Arial"/>
          <w:sz w:val="22"/>
          <w:szCs w:val="22"/>
        </w:rPr>
      </w:pPr>
      <w:r>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475995" w:rsidRDefault="00475995" w:rsidP="00475995">
      <w:pPr>
        <w:pStyle w:val="PargrafodaLista"/>
        <w:tabs>
          <w:tab w:val="left" w:pos="1701"/>
          <w:tab w:val="left" w:pos="1843"/>
          <w:tab w:val="left" w:pos="1985"/>
        </w:tabs>
        <w:suppressAutoHyphens/>
        <w:spacing w:after="200"/>
        <w:ind w:left="1418"/>
        <w:jc w:val="both"/>
        <w:rPr>
          <w:rFonts w:ascii="Arial" w:hAnsi="Arial" w:cs="Arial"/>
          <w:sz w:val="22"/>
          <w:szCs w:val="22"/>
        </w:rPr>
      </w:pPr>
    </w:p>
    <w:p w:rsidR="00475995" w:rsidRDefault="00475995" w:rsidP="00475995">
      <w:pPr>
        <w:ind w:left="993"/>
        <w:jc w:val="both"/>
        <w:rPr>
          <w:rFonts w:ascii="Arial" w:hAnsi="Arial" w:cs="Arial"/>
          <w:sz w:val="22"/>
          <w:szCs w:val="22"/>
        </w:rPr>
      </w:pPr>
      <w:r>
        <w:rPr>
          <w:rFonts w:ascii="Arial" w:hAnsi="Arial" w:cs="Arial"/>
          <w:bCs/>
          <w:sz w:val="22"/>
          <w:szCs w:val="22"/>
        </w:rPr>
        <w:t>III</w:t>
      </w:r>
      <w:r>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475995" w:rsidRDefault="00475995" w:rsidP="00475995">
      <w:pPr>
        <w:ind w:left="993"/>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proofErr w:type="gramStart"/>
      <w:r w:rsidRPr="00CF2916">
        <w:rPr>
          <w:rFonts w:ascii="Arial" w:hAnsi="Arial" w:cs="Arial"/>
          <w:b/>
          <w:bCs/>
          <w:color w:val="000000" w:themeColor="text1"/>
          <w:sz w:val="22"/>
          <w:szCs w:val="22"/>
        </w:rPr>
        <w:t>a</w:t>
      </w:r>
      <w:proofErr w:type="gramEnd"/>
      <w:r w:rsidRPr="00CF2916">
        <w:rPr>
          <w:rFonts w:ascii="Arial" w:hAnsi="Arial" w:cs="Arial"/>
          <w:b/>
          <w:bCs/>
          <w:color w:val="000000" w:themeColor="text1"/>
          <w:sz w:val="22"/>
          <w:szCs w:val="22"/>
        </w:rPr>
        <w:t>)</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 xml:space="preserve">PROPOSTA DE PREÇOS E DOCUMENTAÇÃO DE </w:t>
      </w:r>
      <w:proofErr w:type="gramStart"/>
      <w:r w:rsidRPr="005C7705">
        <w:rPr>
          <w:rFonts w:ascii="Arial" w:hAnsi="Arial" w:cs="Arial"/>
          <w:b/>
          <w:bCs/>
          <w:color w:val="000000" w:themeColor="text1"/>
          <w:sz w:val="22"/>
          <w:szCs w:val="22"/>
          <w:u w:val="single"/>
        </w:rPr>
        <w:t>HABILITAÇÃO,</w:t>
      </w:r>
      <w:proofErr w:type="gramEnd"/>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045348">
        <w:rPr>
          <w:rFonts w:ascii="Arial" w:hAnsi="Arial" w:cs="Arial"/>
          <w:b/>
          <w:color w:val="000000" w:themeColor="text1"/>
          <w:sz w:val="22"/>
          <w:szCs w:val="22"/>
          <w:u w:val="single"/>
        </w:rPr>
        <w:t>120</w:t>
      </w:r>
      <w:r w:rsidRPr="005C7705">
        <w:rPr>
          <w:rFonts w:ascii="Arial" w:hAnsi="Arial" w:cs="Arial"/>
          <w:b/>
          <w:color w:val="000000" w:themeColor="text1"/>
          <w:sz w:val="22"/>
          <w:szCs w:val="22"/>
          <w:u w:val="single"/>
        </w:rPr>
        <w:t xml:space="preserve"> (</w:t>
      </w:r>
      <w:r w:rsidR="00045348">
        <w:rPr>
          <w:rFonts w:ascii="Arial" w:hAnsi="Arial" w:cs="Arial"/>
          <w:b/>
          <w:color w:val="000000" w:themeColor="text1"/>
          <w:sz w:val="22"/>
          <w:szCs w:val="22"/>
          <w:u w:val="single"/>
        </w:rPr>
        <w:t>Cento e vinte</w:t>
      </w:r>
      <w:r w:rsidRPr="005C7705">
        <w:rPr>
          <w:rFonts w:ascii="Arial" w:hAnsi="Arial" w:cs="Arial"/>
          <w:b/>
          <w:color w:val="000000" w:themeColor="text1"/>
          <w:sz w:val="22"/>
          <w:szCs w:val="22"/>
          <w:u w:val="single"/>
        </w:rPr>
        <w:t>)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proofErr w:type="gramStart"/>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proofErr w:type="gramEnd"/>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13.14.1.</w:t>
      </w:r>
      <w:proofErr w:type="gramEnd"/>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CF2916">
        <w:rPr>
          <w:rFonts w:ascii="Arial" w:hAnsi="Arial" w:cs="Arial"/>
          <w:sz w:val="22"/>
          <w:szCs w:val="22"/>
        </w:rPr>
        <w:lastRenderedPageBreak/>
        <w:t>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13.14.2.</w:t>
      </w:r>
      <w:proofErr w:type="gramEnd"/>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CF2916">
        <w:rPr>
          <w:rFonts w:ascii="Arial" w:hAnsi="Arial" w:cs="Arial"/>
          <w:sz w:val="22"/>
          <w:szCs w:val="22"/>
        </w:rPr>
        <w:t>http://www.cnj.jus.br/improbidade_adm/consultar_requerido.</w:t>
      </w:r>
      <w:proofErr w:type="gramEnd"/>
      <w:r w:rsidRPr="00CF2916">
        <w:rPr>
          <w:rFonts w:ascii="Arial" w:hAnsi="Arial" w:cs="Arial"/>
          <w:sz w:val="22"/>
          <w:szCs w:val="22"/>
        </w:rPr>
        <w:t>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CF2916">
        <w:rPr>
          <w:rFonts w:ascii="Arial" w:hAnsi="Arial" w:cs="Arial"/>
          <w:sz w:val="22"/>
          <w:szCs w:val="22"/>
        </w:rPr>
        <w:t>à</w:t>
      </w:r>
      <w:proofErr w:type="gramEnd"/>
      <w:r w:rsidRPr="00CF2916">
        <w:rPr>
          <w:rFonts w:ascii="Arial" w:hAnsi="Arial" w:cs="Arial"/>
          <w:sz w:val="22"/>
          <w:szCs w:val="22"/>
        </w:rPr>
        <w:t xml:space="preserve"> empresas </w:t>
      </w:r>
      <w:r w:rsidRPr="00CF2916">
        <w:rPr>
          <w:rFonts w:ascii="Arial" w:hAnsi="Arial" w:cs="Arial"/>
          <w:sz w:val="22"/>
          <w:szCs w:val="22"/>
        </w:rPr>
        <w:lastRenderedPageBreak/>
        <w:t>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1" w:name="9"/>
      <w:bookmarkEnd w:id="1"/>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 xml:space="preserve">Servirão de cobertura às contratações oriundas da Ata de Registro de Preços para o exercício de </w:t>
      </w:r>
      <w:r w:rsidRPr="007D4817">
        <w:rPr>
          <w:rFonts w:ascii="Arial" w:hAnsi="Arial" w:cs="Arial"/>
          <w:bCs/>
          <w:sz w:val="22"/>
          <w:szCs w:val="22"/>
        </w:rPr>
        <w:t>201</w:t>
      </w:r>
      <w:r w:rsidR="007D4817" w:rsidRPr="007D4817">
        <w:rPr>
          <w:rFonts w:ascii="Arial" w:hAnsi="Arial" w:cs="Arial"/>
          <w:bCs/>
          <w:sz w:val="22"/>
          <w:szCs w:val="22"/>
        </w:rPr>
        <w:t>7</w:t>
      </w:r>
      <w:r w:rsidRPr="007D4817">
        <w:rPr>
          <w:rFonts w:ascii="Arial" w:hAnsi="Arial" w:cs="Arial"/>
          <w:bCs/>
          <w:sz w:val="22"/>
          <w:szCs w:val="22"/>
        </w:rPr>
        <w:t xml:space="preserve"> e 201</w:t>
      </w:r>
      <w:r w:rsidR="007D4817" w:rsidRPr="007D4817">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w:t>
      </w:r>
      <w:r w:rsidRPr="00CF2916">
        <w:rPr>
          <w:rFonts w:ascii="Arial" w:hAnsi="Arial" w:cs="Arial"/>
          <w:bCs/>
          <w:sz w:val="22"/>
          <w:szCs w:val="22"/>
        </w:rPr>
        <w:lastRenderedPageBreak/>
        <w:t xml:space="preserve">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que tem como Projeto Atividade e Elemento de Despesa da Secretaria 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w:t>
            </w:r>
            <w:r w:rsidR="003F59F6">
              <w:rPr>
                <w:rFonts w:ascii="Arial" w:hAnsi="Arial" w:cs="Arial"/>
                <w:sz w:val="22"/>
                <w:szCs w:val="22"/>
              </w:rPr>
              <w:t>as especificações abaixo</w:t>
            </w:r>
            <w:r w:rsidRPr="00CF2916">
              <w:rPr>
                <w:rFonts w:ascii="Arial" w:hAnsi="Arial" w:cs="Arial"/>
                <w:sz w:val="22"/>
                <w:szCs w:val="22"/>
              </w:rPr>
              <w:t xml:space="preserve">: </w:t>
            </w:r>
          </w:p>
          <w:p w:rsidR="00045348" w:rsidRPr="00EF76C6" w:rsidRDefault="00DF2AA2" w:rsidP="00EF76C6">
            <w:pPr>
              <w:pStyle w:val="Corpodetexto21"/>
              <w:contextualSpacing/>
              <w:jc w:val="both"/>
              <w:rPr>
                <w:rFonts w:ascii="Arial" w:hAnsi="Arial" w:cs="Arial"/>
                <w:sz w:val="22"/>
                <w:szCs w:val="22"/>
              </w:rPr>
            </w:pPr>
            <w:r>
              <w:rPr>
                <w:rFonts w:ascii="Arial" w:hAnsi="Arial" w:cs="Arial"/>
                <w:b/>
                <w:sz w:val="22"/>
                <w:szCs w:val="22"/>
              </w:rPr>
              <w:t xml:space="preserve">Secretaria Municipal de </w:t>
            </w:r>
            <w:r w:rsidR="00EF76C6">
              <w:rPr>
                <w:rFonts w:ascii="Arial" w:hAnsi="Arial" w:cs="Arial"/>
                <w:b/>
                <w:sz w:val="22"/>
                <w:szCs w:val="22"/>
              </w:rPr>
              <w:t>Gabinete</w:t>
            </w:r>
            <w:r>
              <w:rPr>
                <w:rFonts w:ascii="Arial" w:hAnsi="Arial" w:cs="Arial"/>
                <w:b/>
                <w:sz w:val="22"/>
                <w:szCs w:val="22"/>
              </w:rPr>
              <w:t xml:space="preserve">: </w:t>
            </w:r>
            <w:r>
              <w:rPr>
                <w:rFonts w:ascii="Arial" w:hAnsi="Arial" w:cs="Arial"/>
                <w:sz w:val="22"/>
                <w:szCs w:val="22"/>
              </w:rPr>
              <w:t>Projeto de Atividade N° 2.</w:t>
            </w:r>
            <w:r w:rsidR="00EF76C6">
              <w:rPr>
                <w:rFonts w:ascii="Arial" w:hAnsi="Arial" w:cs="Arial"/>
                <w:sz w:val="22"/>
                <w:szCs w:val="22"/>
              </w:rPr>
              <w:t>106</w:t>
            </w:r>
            <w:r w:rsidR="00045348">
              <w:rPr>
                <w:rFonts w:ascii="Arial" w:hAnsi="Arial" w:cs="Arial"/>
                <w:sz w:val="22"/>
                <w:szCs w:val="22"/>
              </w:rPr>
              <w:t>, Elemento de Despesas Nº 33.90.30.</w:t>
            </w: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proofErr w:type="gramStart"/>
      <w:r w:rsidR="002C3FBE" w:rsidRPr="00CF2916">
        <w:rPr>
          <w:rFonts w:ascii="Arial" w:hAnsi="Arial" w:cs="Arial"/>
          <w:color w:val="000000"/>
          <w:sz w:val="22"/>
          <w:szCs w:val="22"/>
        </w:rPr>
        <w:t>–</w:t>
      </w:r>
      <w:r w:rsidR="002C3FBE" w:rsidRPr="00CF2916">
        <w:rPr>
          <w:rFonts w:ascii="Arial" w:hAnsi="Arial" w:cs="Arial"/>
          <w:b/>
          <w:sz w:val="22"/>
          <w:szCs w:val="22"/>
        </w:rPr>
        <w:t>A</w:t>
      </w:r>
      <w:proofErr w:type="gramEnd"/>
      <w:r w:rsidR="002C3FBE" w:rsidRPr="00CF2916">
        <w:rPr>
          <w:rFonts w:ascii="Arial" w:hAnsi="Arial" w:cs="Arial"/>
          <w:b/>
          <w:sz w:val="22"/>
          <w:szCs w:val="22"/>
        </w:rPr>
        <w:t xml:space="preserve"> PRESENTE</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w:t>
      </w:r>
      <w:r w:rsidR="002C3FBE" w:rsidRPr="00CF2916">
        <w:rPr>
          <w:rFonts w:ascii="Arial" w:hAnsi="Arial" w:cs="Arial"/>
          <w:sz w:val="22"/>
          <w:szCs w:val="22"/>
        </w:rPr>
        <w:lastRenderedPageBreak/>
        <w:t>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A</w:t>
      </w:r>
      <w:proofErr w:type="gramEnd"/>
      <w:r w:rsidR="002C3FBE" w:rsidRPr="00CF2916">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xml:space="preserve">, e são inalteráveis durante todo o período de vigência, ressalvados os casos excepcionais que permitam o procedimento de reequilíbrio, conforme os artigos 17 e 18 do Decreto Municipal </w:t>
      </w:r>
      <w:r w:rsidR="002C3FBE" w:rsidRPr="00CF2916">
        <w:rPr>
          <w:rFonts w:ascii="Arial" w:hAnsi="Arial" w:cs="Arial"/>
          <w:sz w:val="22"/>
          <w:szCs w:val="22"/>
        </w:rPr>
        <w:lastRenderedPageBreak/>
        <w:t>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Decorrido</w:t>
      </w:r>
      <w:proofErr w:type="gramEnd"/>
      <w:r w:rsidR="002C3FBE" w:rsidRPr="00CF2916">
        <w:rPr>
          <w:rFonts w:ascii="Arial" w:hAnsi="Arial" w:cs="Arial"/>
          <w:sz w:val="22"/>
          <w:szCs w:val="22"/>
        </w:rPr>
        <w:t xml:space="preserve">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Cabe ao fornecedor protocolar junto ao Órgão Gerenciador, respeitados o prazo da validade da proposta, um requerimento de reequilíbrio econômico-financeiro de preços devidamente justificado e instruído com documentos capazes de evidenciar o surgimento de </w:t>
      </w:r>
      <w:r w:rsidR="002C3FBE" w:rsidRPr="00CF2916">
        <w:rPr>
          <w:rFonts w:ascii="Arial" w:hAnsi="Arial" w:cs="Arial"/>
          <w:sz w:val="22"/>
          <w:szCs w:val="22"/>
        </w:rPr>
        <w:lastRenderedPageBreak/>
        <w:t>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É</w:t>
      </w:r>
      <w:proofErr w:type="gramEnd"/>
      <w:r w:rsidR="002C3FBE" w:rsidRPr="00CF2916">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485DCC" w:rsidRPr="00CF2916" w:rsidRDefault="00485DCC" w:rsidP="00485DCC">
      <w:pPr>
        <w:pStyle w:val="Corpodetexto21"/>
        <w:rPr>
          <w:rFonts w:ascii="Arial" w:hAnsi="Arial" w:cs="Arial"/>
          <w:szCs w:val="24"/>
        </w:rPr>
      </w:pPr>
      <w:r w:rsidRPr="00CF2916">
        <w:rPr>
          <w:rFonts w:ascii="Arial" w:hAnsi="Arial" w:cs="Arial"/>
          <w:szCs w:val="24"/>
        </w:rPr>
        <w:t>Fornecer o material qualificado e de boa qualidade para o trabalho proposto, dentro da boa técnica em trabalhos deste gênero, nos termos da proposta</w:t>
      </w:r>
      <w:r w:rsidR="00453FFC">
        <w:rPr>
          <w:rFonts w:ascii="Arial" w:hAnsi="Arial" w:cs="Arial"/>
          <w:szCs w:val="24"/>
        </w:rPr>
        <w:t xml:space="preserve"> e dentro das normas estabelecidas pela ANP – Agência Nacional do Petróleo</w:t>
      </w:r>
      <w:r w:rsidRPr="00CF2916">
        <w:rPr>
          <w:rFonts w:ascii="Arial" w:hAnsi="Arial" w:cs="Arial"/>
          <w:szCs w:val="24"/>
        </w:rPr>
        <w:t>;</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7075EB">
      <w:pPr>
        <w:spacing w:line="264" w:lineRule="auto"/>
        <w:jc w:val="both"/>
        <w:rPr>
          <w:rFonts w:ascii="Arial" w:hAnsi="Arial" w:cs="Arial"/>
          <w:sz w:val="24"/>
          <w:szCs w:val="24"/>
        </w:rPr>
      </w:pPr>
      <w:r w:rsidRPr="00CF2916">
        <w:rPr>
          <w:rFonts w:ascii="Arial" w:hAnsi="Arial" w:cs="Arial"/>
          <w:sz w:val="24"/>
          <w:szCs w:val="24"/>
        </w:rPr>
        <w:t>Responder por todas as obrigações trabalhistas e previdenciárias referentes à 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autoSpaceDE w:val="0"/>
        <w:autoSpaceDN w:val="0"/>
        <w:adjustRightInd w:val="0"/>
        <w:spacing w:line="320" w:lineRule="atLeast"/>
        <w:jc w:val="both"/>
        <w:rPr>
          <w:rFonts w:ascii="Arial" w:hAnsi="Arial" w:cs="Arial"/>
          <w:sz w:val="24"/>
          <w:szCs w:val="24"/>
        </w:rPr>
      </w:pPr>
      <w:r w:rsidRPr="00CF2916">
        <w:rPr>
          <w:rFonts w:ascii="Arial" w:hAnsi="Arial" w:cs="Arial"/>
          <w:sz w:val="24"/>
          <w:szCs w:val="24"/>
        </w:rPr>
        <w:t xml:space="preserve">Quando os </w:t>
      </w:r>
      <w:r w:rsidR="00453FFC">
        <w:rPr>
          <w:rFonts w:ascii="Arial" w:hAnsi="Arial" w:cs="Arial"/>
          <w:sz w:val="24"/>
          <w:szCs w:val="24"/>
        </w:rPr>
        <w:t>produtos entregues</w:t>
      </w:r>
      <w:r w:rsidRPr="00CF2916">
        <w:rPr>
          <w:rFonts w:ascii="Arial" w:hAnsi="Arial" w:cs="Arial"/>
          <w:sz w:val="24"/>
          <w:szCs w:val="24"/>
        </w:rPr>
        <w:t xml:space="preserve"> estiverem em desacordo com as especificações exigidas no termo de referência ou apresentarem vício de qualidade ou impropriedade para o uso, serão recusados e devolvidos parcial ou totalmente, conforme o caso, e a licitante vencedora </w:t>
      </w:r>
      <w:proofErr w:type="gramStart"/>
      <w:r w:rsidRPr="00CF2916">
        <w:rPr>
          <w:rFonts w:ascii="Arial" w:hAnsi="Arial" w:cs="Arial"/>
          <w:sz w:val="24"/>
          <w:szCs w:val="24"/>
        </w:rPr>
        <w:t>será obrigada</w:t>
      </w:r>
      <w:proofErr w:type="gramEnd"/>
      <w:r w:rsidRPr="00CF2916">
        <w:rPr>
          <w:rFonts w:ascii="Arial" w:hAnsi="Arial" w:cs="Arial"/>
          <w:sz w:val="24"/>
          <w:szCs w:val="24"/>
        </w:rPr>
        <w:t xml:space="preserve"> a refazê-lo no prazo de 12 (doze) horas, contadas em dias 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lastRenderedPageBreak/>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2C3FBE" w:rsidRPr="00CF2916"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lastRenderedPageBreak/>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 xml:space="preserve">.2 </w:t>
      </w:r>
      <w:proofErr w:type="gramStart"/>
      <w:r w:rsidR="007D0E97" w:rsidRPr="00CF2916">
        <w:rPr>
          <w:rFonts w:ascii="Arial" w:hAnsi="Arial" w:cs="Arial"/>
          <w:bCs/>
          <w:sz w:val="22"/>
          <w:szCs w:val="22"/>
        </w:rPr>
        <w:t>-</w:t>
      </w:r>
      <w:r w:rsidR="007D0E97" w:rsidRPr="00CF2916">
        <w:rPr>
          <w:rFonts w:ascii="Arial" w:hAnsi="Arial" w:cs="Arial"/>
          <w:b w:val="0"/>
          <w:sz w:val="22"/>
          <w:szCs w:val="22"/>
        </w:rPr>
        <w:t>Quem</w:t>
      </w:r>
      <w:proofErr w:type="gramEnd"/>
      <w:r w:rsidR="007D0E97" w:rsidRPr="00CF2916">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sujeita no que </w:t>
      </w:r>
      <w:proofErr w:type="gramStart"/>
      <w:r w:rsidR="007D0E97" w:rsidRPr="00CF2916">
        <w:rPr>
          <w:rFonts w:ascii="Arial" w:hAnsi="Arial" w:cs="Arial"/>
          <w:b w:val="0"/>
          <w:bCs/>
          <w:sz w:val="22"/>
          <w:szCs w:val="22"/>
        </w:rPr>
        <w:t>couber</w:t>
      </w:r>
      <w:proofErr w:type="gramEnd"/>
      <w:r w:rsidR="007D0E97" w:rsidRPr="00CF2916">
        <w:rPr>
          <w:rFonts w:ascii="Arial" w:hAnsi="Arial" w:cs="Arial"/>
          <w:b w:val="0"/>
          <w:bCs/>
          <w:sz w:val="22"/>
          <w:szCs w:val="22"/>
        </w:rPr>
        <w:t xml:space="preserve">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FA7D46" w:rsidRDefault="00513910" w:rsidP="00FA7D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A7D46">
        <w:rPr>
          <w:rFonts w:ascii="Arial" w:hAnsi="Arial" w:cs="Arial"/>
          <w:b/>
          <w:bCs/>
          <w:color w:val="0000FF"/>
          <w:sz w:val="22"/>
          <w:szCs w:val="22"/>
        </w:rPr>
        <w:t>29</w:t>
      </w:r>
      <w:r w:rsidR="001639F8" w:rsidRPr="00FA7D46">
        <w:rPr>
          <w:rFonts w:ascii="Arial" w:hAnsi="Arial" w:cs="Arial"/>
          <w:b/>
          <w:bCs/>
          <w:color w:val="0000FF"/>
          <w:sz w:val="22"/>
          <w:szCs w:val="22"/>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w:t>
      </w:r>
      <w:proofErr w:type="gramStart"/>
      <w:r w:rsidR="008A3B0B" w:rsidRPr="00CF2916">
        <w:rPr>
          <w:rFonts w:ascii="Arial" w:hAnsi="Arial" w:cs="Arial"/>
          <w:sz w:val="22"/>
          <w:szCs w:val="22"/>
        </w:rPr>
        <w:t>0,</w:t>
      </w:r>
      <w:proofErr w:type="gramEnd"/>
      <w:r w:rsidR="008A3B0B" w:rsidRPr="00CF2916">
        <w:rPr>
          <w:rFonts w:ascii="Arial" w:hAnsi="Arial" w:cs="Arial"/>
          <w:sz w:val="22"/>
          <w:szCs w:val="22"/>
        </w:rPr>
        <w:t xml:space="preserve">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w:t>
      </w:r>
      <w:proofErr w:type="gramStart"/>
      <w:r w:rsidR="00D5219A" w:rsidRPr="00CF2916">
        <w:rPr>
          <w:rFonts w:ascii="Arial" w:hAnsi="Arial" w:cs="Arial"/>
          <w:sz w:val="22"/>
          <w:szCs w:val="22"/>
        </w:rPr>
        <w:t>8.666/93, demais normas complementares e disposições desta Ata</w:t>
      </w:r>
      <w:proofErr w:type="gramEnd"/>
      <w:r w:rsidR="00D5219A" w:rsidRPr="00CF2916">
        <w:rPr>
          <w:rFonts w:ascii="Arial" w:hAnsi="Arial" w:cs="Arial"/>
          <w:sz w:val="22"/>
          <w:szCs w:val="22"/>
        </w:rPr>
        <w:t xml:space="preserve">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t>33</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lastRenderedPageBreak/>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6"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7" w:history="1">
        <w:r w:rsidR="00C10B99" w:rsidRPr="00CF2916">
          <w:rPr>
            <w:rStyle w:val="Hyperlink"/>
            <w:rFonts w:ascii="Arial" w:hAnsi="Arial" w:cs="Arial"/>
            <w:b/>
            <w:sz w:val="22"/>
            <w:szCs w:val="22"/>
          </w:rPr>
          <w:t>www.comprasgovernamentais.gov.br</w:t>
        </w:r>
      </w:hyperlink>
      <w:proofErr w:type="gramStart"/>
      <w:r w:rsidR="001639F8" w:rsidRPr="00CF2916">
        <w:rPr>
          <w:rFonts w:ascii="Arial" w:hAnsi="Arial" w:cs="Arial"/>
          <w:b/>
          <w:sz w:val="22"/>
          <w:szCs w:val="22"/>
        </w:rPr>
        <w:t>.</w:t>
      </w:r>
      <w:proofErr w:type="gramEnd"/>
      <w:r w:rsidR="00C40E55" w:rsidRPr="00CF2916">
        <w:rPr>
          <w:rFonts w:ascii="Arial" w:hAnsi="Arial" w:cs="Arial"/>
          <w:sz w:val="22"/>
          <w:szCs w:val="22"/>
        </w:rPr>
        <w:t>e alternativamente no site</w:t>
      </w:r>
      <w:hyperlink r:id="rId18"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19" w:history="1">
        <w:r w:rsidR="00221CDF" w:rsidRPr="00CF2916">
          <w:rPr>
            <w:rStyle w:val="Hyperlink"/>
            <w:rFonts w:ascii="Arial" w:hAnsi="Arial" w:cs="Arial"/>
            <w:b/>
            <w:sz w:val="22"/>
            <w:szCs w:val="22"/>
          </w:rPr>
          <w:t>www.observatoriorm.org.br</w:t>
        </w:r>
      </w:hyperlink>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lastRenderedPageBreak/>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513910"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Cs/>
          <w:color w:val="000000"/>
          <w:sz w:val="22"/>
          <w:szCs w:val="22"/>
        </w:rPr>
        <w:t>PREÇOS MÉDIOS</w:t>
      </w: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RO, </w:t>
      </w:r>
      <w:r w:rsidR="00EF76C6">
        <w:rPr>
          <w:rFonts w:ascii="Arial" w:hAnsi="Arial" w:cs="Arial"/>
          <w:b/>
          <w:sz w:val="22"/>
          <w:szCs w:val="22"/>
          <w:highlight w:val="yellow"/>
        </w:rPr>
        <w:t>28 de setembro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0D7028" w:rsidRPr="00CF2916" w:rsidRDefault="000D7028" w:rsidP="001F46D0">
      <w:pPr>
        <w:autoSpaceDE w:val="0"/>
        <w:autoSpaceDN w:val="0"/>
        <w:adjustRightInd w:val="0"/>
        <w:spacing w:line="320" w:lineRule="atLeast"/>
        <w:jc w:val="center"/>
        <w:rPr>
          <w:rFonts w:ascii="Arial" w:hAnsi="Arial" w:cs="Arial"/>
          <w:color w:val="000000"/>
          <w:sz w:val="22"/>
          <w:szCs w:val="22"/>
        </w:rPr>
      </w:pPr>
    </w:p>
    <w:p w:rsidR="001F46D0" w:rsidRPr="00CF2916" w:rsidRDefault="001F46D0"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Sandra Rosa Soares</w:t>
      </w:r>
    </w:p>
    <w:p w:rsidR="00F739F6" w:rsidRDefault="001F46D0" w:rsidP="001F46D0">
      <w:pPr>
        <w:spacing w:line="320" w:lineRule="atLeast"/>
        <w:jc w:val="center"/>
        <w:rPr>
          <w:rFonts w:ascii="Arial" w:hAnsi="Arial" w:cs="Arial"/>
          <w:sz w:val="22"/>
          <w:szCs w:val="22"/>
        </w:rPr>
      </w:pPr>
      <w:r>
        <w:rPr>
          <w:rFonts w:ascii="Arial" w:hAnsi="Arial" w:cs="Arial"/>
          <w:color w:val="000000"/>
          <w:sz w:val="22"/>
          <w:szCs w:val="22"/>
        </w:rPr>
        <w:t>Pregoeira</w:t>
      </w:r>
      <w:r w:rsidRPr="000D7028">
        <w:rPr>
          <w:rFonts w:ascii="Arial" w:hAnsi="Arial" w:cs="Arial"/>
          <w:color w:val="000000"/>
          <w:sz w:val="22"/>
          <w:szCs w:val="22"/>
        </w:rPr>
        <w:br/>
      </w: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EF76C6" w:rsidRDefault="00EF76C6" w:rsidP="001F46D0">
      <w:pPr>
        <w:spacing w:line="320" w:lineRule="atLeast"/>
        <w:jc w:val="center"/>
        <w:rPr>
          <w:rFonts w:ascii="Arial" w:hAnsi="Arial" w:cs="Arial"/>
          <w:sz w:val="22"/>
          <w:szCs w:val="22"/>
        </w:rPr>
      </w:pPr>
    </w:p>
    <w:p w:rsidR="000C5E2D" w:rsidRDefault="000C5E2D" w:rsidP="001F46D0">
      <w:pPr>
        <w:jc w:val="center"/>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1 - INTRODUÇÃO</w:t>
      </w:r>
    </w:p>
    <w:p w:rsidR="00EF76C6" w:rsidRPr="001548C7" w:rsidRDefault="00EF76C6" w:rsidP="00EF76C6">
      <w:pPr>
        <w:pStyle w:val="Corpodetexto21"/>
        <w:spacing w:line="360" w:lineRule="auto"/>
        <w:rPr>
          <w:rFonts w:ascii="Arial" w:hAnsi="Arial" w:cs="Arial"/>
          <w:sz w:val="22"/>
          <w:szCs w:val="22"/>
        </w:rPr>
      </w:pPr>
      <w:r>
        <w:rPr>
          <w:rFonts w:ascii="Arial" w:hAnsi="Arial" w:cs="Arial"/>
          <w:sz w:val="22"/>
          <w:szCs w:val="22"/>
        </w:rPr>
        <w:t>Aquisição de combustível para atender</w:t>
      </w:r>
      <w:r w:rsidRPr="001548C7">
        <w:rPr>
          <w:rFonts w:ascii="Arial" w:hAnsi="Arial" w:cs="Arial"/>
          <w:sz w:val="22"/>
          <w:szCs w:val="22"/>
        </w:rPr>
        <w:t xml:space="preserve"> para atender as necessidades desta </w:t>
      </w:r>
      <w:r>
        <w:rPr>
          <w:rFonts w:ascii="Arial" w:hAnsi="Arial" w:cs="Arial"/>
          <w:sz w:val="22"/>
          <w:szCs w:val="22"/>
        </w:rPr>
        <w:t>Secretaria Municipal de Governo</w:t>
      </w:r>
      <w:r w:rsidRPr="001548C7">
        <w:rPr>
          <w:rFonts w:ascii="Arial" w:hAnsi="Arial" w:cs="Arial"/>
          <w:sz w:val="22"/>
          <w:szCs w:val="22"/>
        </w:rPr>
        <w:t>.</w:t>
      </w:r>
    </w:p>
    <w:p w:rsidR="00EF76C6" w:rsidRPr="00CC23CA" w:rsidRDefault="00EF76C6" w:rsidP="00EF76C6">
      <w:pPr>
        <w:pStyle w:val="Corpodetexto21"/>
        <w:spacing w:line="360" w:lineRule="auto"/>
        <w:rPr>
          <w:rFonts w:ascii="Century Gothic" w:hAnsi="Century Gothic"/>
          <w:b/>
          <w:bCs/>
          <w:sz w:val="22"/>
          <w:szCs w:val="22"/>
        </w:rPr>
      </w:pPr>
      <w:r>
        <w:rPr>
          <w:rFonts w:ascii="Century Gothic" w:hAnsi="Century Gothic"/>
          <w:b/>
          <w:bCs/>
          <w:sz w:val="22"/>
          <w:szCs w:val="22"/>
        </w:rPr>
        <w:t>2-OBJETO</w:t>
      </w:r>
    </w:p>
    <w:p w:rsidR="00EF76C6" w:rsidRPr="001548C7" w:rsidRDefault="00EF76C6" w:rsidP="00EF76C6">
      <w:pPr>
        <w:pStyle w:val="Corpodetexto21"/>
        <w:spacing w:line="360" w:lineRule="auto"/>
        <w:rPr>
          <w:rFonts w:ascii="Arial" w:hAnsi="Arial" w:cs="Arial"/>
          <w:sz w:val="22"/>
          <w:szCs w:val="22"/>
        </w:rPr>
      </w:pPr>
      <w:r w:rsidRPr="001548C7">
        <w:rPr>
          <w:rFonts w:ascii="Arial" w:hAnsi="Arial" w:cs="Arial"/>
          <w:sz w:val="22"/>
          <w:szCs w:val="22"/>
        </w:rPr>
        <w:t xml:space="preserve">O objeto do presente termo é a </w:t>
      </w:r>
      <w:r>
        <w:rPr>
          <w:rFonts w:ascii="Arial" w:hAnsi="Arial" w:cs="Arial"/>
          <w:sz w:val="22"/>
          <w:szCs w:val="22"/>
        </w:rPr>
        <w:t>aquisição de combustível</w:t>
      </w:r>
      <w:r w:rsidRPr="001548C7">
        <w:rPr>
          <w:rFonts w:ascii="Arial" w:hAnsi="Arial" w:cs="Arial"/>
          <w:sz w:val="22"/>
          <w:szCs w:val="22"/>
        </w:rPr>
        <w:t>,</w:t>
      </w:r>
      <w:r>
        <w:rPr>
          <w:rFonts w:ascii="Arial" w:hAnsi="Arial" w:cs="Arial"/>
          <w:sz w:val="22"/>
          <w:szCs w:val="22"/>
        </w:rPr>
        <w:t xml:space="preserve"> através do tipo de licitação de Registro de Preço,</w:t>
      </w:r>
      <w:r w:rsidRPr="001548C7">
        <w:rPr>
          <w:rFonts w:ascii="Arial" w:hAnsi="Arial" w:cs="Arial"/>
          <w:sz w:val="22"/>
          <w:szCs w:val="22"/>
        </w:rPr>
        <w:t xml:space="preserve"> visando atender as necessidades desta </w:t>
      </w:r>
      <w:r>
        <w:rPr>
          <w:rFonts w:ascii="Arial" w:hAnsi="Arial" w:cs="Arial"/>
          <w:sz w:val="22"/>
          <w:szCs w:val="22"/>
        </w:rPr>
        <w:t>Secretaria Municipal de Governo</w:t>
      </w:r>
      <w:r w:rsidRPr="001548C7">
        <w:rPr>
          <w:rFonts w:ascii="Arial" w:hAnsi="Arial" w:cs="Arial"/>
          <w:sz w:val="22"/>
          <w:szCs w:val="22"/>
        </w:rPr>
        <w:t xml:space="preserve">, tendo em vista o </w:t>
      </w:r>
      <w:r>
        <w:rPr>
          <w:rFonts w:ascii="Arial" w:hAnsi="Arial" w:cs="Arial"/>
          <w:sz w:val="22"/>
          <w:szCs w:val="22"/>
        </w:rPr>
        <w:t>contínuo</w:t>
      </w:r>
      <w:r w:rsidRPr="001548C7">
        <w:rPr>
          <w:rFonts w:ascii="Arial" w:hAnsi="Arial" w:cs="Arial"/>
          <w:sz w:val="22"/>
          <w:szCs w:val="22"/>
        </w:rPr>
        <w:t xml:space="preserve"> deslocamento do Senhor Prefeito</w:t>
      </w:r>
      <w:r>
        <w:rPr>
          <w:rFonts w:ascii="Arial" w:hAnsi="Arial" w:cs="Arial"/>
          <w:sz w:val="22"/>
          <w:szCs w:val="22"/>
        </w:rPr>
        <w:t xml:space="preserve"> e demais secretários</w:t>
      </w:r>
      <w:r w:rsidRPr="001548C7">
        <w:rPr>
          <w:rFonts w:ascii="Arial" w:hAnsi="Arial" w:cs="Arial"/>
          <w:sz w:val="22"/>
          <w:szCs w:val="22"/>
        </w:rPr>
        <w:t xml:space="preserve"> até a Capital e outros Municípios da região.</w:t>
      </w:r>
    </w:p>
    <w:p w:rsidR="00EF76C6" w:rsidRPr="00CC23CA" w:rsidRDefault="00EF76C6" w:rsidP="00EF76C6">
      <w:pPr>
        <w:pStyle w:val="Corpodetexto2"/>
        <w:spacing w:line="360" w:lineRule="auto"/>
        <w:jc w:val="both"/>
        <w:rPr>
          <w:rFonts w:ascii="Century Gothic" w:hAnsi="Century Gothic"/>
          <w:sz w:val="22"/>
          <w:szCs w:val="22"/>
        </w:rPr>
      </w:pPr>
      <w:r w:rsidRPr="00CC23CA">
        <w:rPr>
          <w:rFonts w:ascii="Century Gothic" w:hAnsi="Century Gothic"/>
          <w:bCs/>
          <w:sz w:val="22"/>
          <w:szCs w:val="22"/>
        </w:rPr>
        <w:t>3 – JUSTIFICATIVA</w:t>
      </w:r>
    </w:p>
    <w:p w:rsidR="00EF76C6" w:rsidRPr="001548C7" w:rsidRDefault="00EF76C6" w:rsidP="00EF76C6">
      <w:pPr>
        <w:pStyle w:val="Corpodetexto2"/>
        <w:spacing w:line="360" w:lineRule="auto"/>
        <w:jc w:val="both"/>
        <w:rPr>
          <w:rFonts w:ascii="Arial" w:hAnsi="Arial" w:cs="Arial"/>
          <w:sz w:val="22"/>
          <w:szCs w:val="22"/>
        </w:rPr>
      </w:pPr>
      <w:r w:rsidRPr="001548C7">
        <w:rPr>
          <w:rFonts w:ascii="Arial" w:hAnsi="Arial" w:cs="Arial"/>
          <w:sz w:val="22"/>
          <w:szCs w:val="22"/>
        </w:rPr>
        <w:t>É de grande necessidade o referido contrato, tendo em vista a necessidade do deslocamento do prefeito e demais servidores a outros Municípios, por motivo de serviço, participação em cursos e eventos de capacitação profissional, bem como, acompanhar o andamento de projetos, assessoramento de Prefeito em reuniões técnicas com parlamentares, visando angariar recursos para o desenvolvimento do município e sendo este o meio de transporte mais viável para o deslocamento na região.</w:t>
      </w:r>
    </w:p>
    <w:p w:rsidR="00EF76C6" w:rsidRDefault="00EF76C6" w:rsidP="00EF76C6">
      <w:pPr>
        <w:pStyle w:val="Corpodetexto21"/>
        <w:spacing w:line="360" w:lineRule="auto"/>
        <w:rPr>
          <w:rFonts w:ascii="Century Gothic" w:hAnsi="Century Gothic"/>
          <w:b/>
          <w:bCs/>
          <w:sz w:val="22"/>
          <w:szCs w:val="22"/>
          <w:u w:val="single"/>
        </w:rPr>
      </w:pPr>
      <w:r w:rsidRPr="00CC23CA">
        <w:rPr>
          <w:rFonts w:ascii="Century Gothic" w:hAnsi="Century Gothic"/>
          <w:b/>
          <w:bCs/>
          <w:sz w:val="22"/>
          <w:szCs w:val="22"/>
        </w:rPr>
        <w:t>4 – FISCALIZAÇÃO/ENTREGA</w:t>
      </w:r>
    </w:p>
    <w:p w:rsidR="00EF76C6" w:rsidRPr="001548C7" w:rsidRDefault="00EF76C6" w:rsidP="00EF76C6">
      <w:pPr>
        <w:pStyle w:val="Corpodetexto21"/>
        <w:spacing w:line="360" w:lineRule="auto"/>
        <w:rPr>
          <w:rFonts w:ascii="Arial" w:hAnsi="Arial" w:cs="Arial"/>
          <w:bCs/>
          <w:sz w:val="22"/>
          <w:szCs w:val="22"/>
        </w:rPr>
      </w:pPr>
      <w:r w:rsidRPr="001548C7">
        <w:rPr>
          <w:rFonts w:ascii="Arial" w:hAnsi="Arial" w:cs="Arial"/>
          <w:bCs/>
          <w:sz w:val="22"/>
          <w:szCs w:val="22"/>
        </w:rPr>
        <w:t>A fiscalização de entrega do produto efetuado pela empresa vencedora do objeto deste projeto básico ficará a cargo da Secretaria</w:t>
      </w:r>
      <w:r>
        <w:rPr>
          <w:rFonts w:ascii="Arial" w:hAnsi="Arial" w:cs="Arial"/>
          <w:bCs/>
          <w:sz w:val="22"/>
          <w:szCs w:val="22"/>
        </w:rPr>
        <w:t xml:space="preserve"> Municipalde Governo</w:t>
      </w:r>
      <w:r w:rsidRPr="001548C7">
        <w:rPr>
          <w:rFonts w:ascii="Arial" w:hAnsi="Arial" w:cs="Arial"/>
          <w:bCs/>
          <w:sz w:val="22"/>
          <w:szCs w:val="22"/>
        </w:rPr>
        <w:t>.</w:t>
      </w: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5 – REQUISITOS PARA PA</w:t>
      </w:r>
      <w:r>
        <w:rPr>
          <w:rFonts w:ascii="Century Gothic" w:hAnsi="Century Gothic"/>
          <w:b/>
          <w:bCs/>
          <w:sz w:val="22"/>
          <w:szCs w:val="22"/>
        </w:rPr>
        <w:t>RTICIPAR DO CERTAME LICITÁTORIO</w:t>
      </w:r>
    </w:p>
    <w:p w:rsidR="00EF76C6" w:rsidRPr="001548C7" w:rsidRDefault="00EF76C6" w:rsidP="00EF76C6">
      <w:pPr>
        <w:pStyle w:val="Corpodetexto21"/>
        <w:spacing w:line="360" w:lineRule="auto"/>
        <w:rPr>
          <w:rFonts w:ascii="Arial" w:hAnsi="Arial" w:cs="Arial"/>
          <w:sz w:val="22"/>
          <w:szCs w:val="22"/>
        </w:rPr>
      </w:pPr>
      <w:r w:rsidRPr="001548C7">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6- PAGAMENTO:</w:t>
      </w:r>
    </w:p>
    <w:p w:rsidR="00EF76C6" w:rsidRPr="001548C7" w:rsidRDefault="00EF76C6" w:rsidP="00EF76C6">
      <w:pPr>
        <w:pStyle w:val="Corpodetexto21"/>
        <w:spacing w:line="360" w:lineRule="auto"/>
        <w:rPr>
          <w:rFonts w:ascii="Arial" w:hAnsi="Arial" w:cs="Arial"/>
          <w:sz w:val="22"/>
          <w:szCs w:val="22"/>
        </w:rPr>
      </w:pPr>
      <w:r w:rsidRPr="001548C7">
        <w:rPr>
          <w:rFonts w:ascii="Arial" w:hAnsi="Arial" w:cs="Arial"/>
          <w:sz w:val="22"/>
          <w:szCs w:val="22"/>
        </w:rPr>
        <w:t>O pagamento será efetuado após a execução do serviço, e conforme a emissão da nota fiscal, que será atestada e encaminhada ao setor competente para o pagamento da despesa.</w:t>
      </w:r>
    </w:p>
    <w:p w:rsidR="00EF76C6" w:rsidRPr="001548C7" w:rsidRDefault="00EF76C6" w:rsidP="00EF76C6">
      <w:pPr>
        <w:pStyle w:val="Corpodetexto21"/>
        <w:spacing w:line="360" w:lineRule="auto"/>
        <w:rPr>
          <w:rFonts w:ascii="Arial" w:hAnsi="Arial" w:cs="Arial"/>
          <w:b/>
          <w:bCs/>
          <w:sz w:val="22"/>
          <w:szCs w:val="22"/>
          <w:u w:val="single"/>
        </w:rPr>
      </w:pPr>
    </w:p>
    <w:p w:rsidR="00EF76C6" w:rsidRPr="00CC23CA" w:rsidRDefault="00EF76C6" w:rsidP="00EF76C6">
      <w:pPr>
        <w:pStyle w:val="Corpodetexto21"/>
        <w:spacing w:line="360" w:lineRule="auto"/>
        <w:rPr>
          <w:rFonts w:ascii="Century Gothic" w:hAnsi="Century Gothic"/>
          <w:b/>
          <w:bCs/>
          <w:sz w:val="22"/>
          <w:szCs w:val="22"/>
        </w:rPr>
      </w:pPr>
      <w:r w:rsidRPr="00CC23CA">
        <w:rPr>
          <w:rFonts w:ascii="Century Gothic" w:hAnsi="Century Gothic"/>
          <w:b/>
          <w:bCs/>
          <w:sz w:val="22"/>
          <w:szCs w:val="22"/>
        </w:rPr>
        <w:t>7- DO VALOR ESTIMADO PARA O CONTRATO</w:t>
      </w:r>
    </w:p>
    <w:p w:rsidR="00EF76C6" w:rsidRPr="001548C7" w:rsidRDefault="00EF76C6" w:rsidP="00EF76C6">
      <w:pPr>
        <w:pStyle w:val="Corpodetexto21"/>
        <w:spacing w:line="360" w:lineRule="auto"/>
        <w:rPr>
          <w:rFonts w:ascii="Arial" w:hAnsi="Arial" w:cs="Arial"/>
          <w:bCs/>
          <w:sz w:val="22"/>
          <w:szCs w:val="22"/>
        </w:rPr>
      </w:pPr>
      <w:r w:rsidRPr="001548C7">
        <w:rPr>
          <w:rFonts w:ascii="Arial" w:hAnsi="Arial" w:cs="Arial"/>
          <w:bCs/>
          <w:sz w:val="22"/>
          <w:szCs w:val="22"/>
        </w:rPr>
        <w:t>O valor estimado para o contrato será de acordo com o balizamento da CPL</w:t>
      </w:r>
    </w:p>
    <w:p w:rsidR="00EF76C6" w:rsidRDefault="00EF76C6" w:rsidP="00EF76C6">
      <w:pPr>
        <w:pStyle w:val="Corpodetexto21"/>
        <w:spacing w:line="360" w:lineRule="auto"/>
        <w:rPr>
          <w:rFonts w:ascii="Century Gothic" w:hAnsi="Century Gothic"/>
          <w:b/>
          <w:sz w:val="22"/>
          <w:szCs w:val="22"/>
        </w:rPr>
      </w:pPr>
      <w:r w:rsidRPr="00511939">
        <w:rPr>
          <w:rFonts w:ascii="Century Gothic" w:hAnsi="Century Gothic"/>
          <w:b/>
          <w:sz w:val="22"/>
          <w:szCs w:val="22"/>
        </w:rPr>
        <w:t>8- DOTAÇAO ORÇAMENTARIA</w:t>
      </w:r>
    </w:p>
    <w:p w:rsidR="00EF76C6" w:rsidRDefault="00EF76C6" w:rsidP="00EF76C6">
      <w:pPr>
        <w:pStyle w:val="Corpodetexto21"/>
        <w:spacing w:line="360" w:lineRule="auto"/>
        <w:rPr>
          <w:rFonts w:ascii="Century Gothic" w:hAnsi="Century Gothic"/>
          <w:sz w:val="22"/>
          <w:szCs w:val="22"/>
        </w:rPr>
      </w:pPr>
      <w:r w:rsidRPr="00C93564">
        <w:rPr>
          <w:rFonts w:ascii="Century Gothic" w:hAnsi="Century Gothic"/>
          <w:sz w:val="22"/>
          <w:szCs w:val="22"/>
        </w:rPr>
        <w:lastRenderedPageBreak/>
        <w:t>As</w:t>
      </w:r>
      <w:r>
        <w:rPr>
          <w:rFonts w:ascii="Century Gothic" w:hAnsi="Century Gothic"/>
          <w:sz w:val="22"/>
          <w:szCs w:val="22"/>
        </w:rPr>
        <w:t xml:space="preserve"> despesas correrão com recursos do Projeto Atividade 2.106 do orçamento 2017, e Elemento de despesa: 33.90.30.00.</w:t>
      </w:r>
    </w:p>
    <w:p w:rsidR="00EF76C6" w:rsidRDefault="00EF76C6" w:rsidP="00EF76C6">
      <w:pPr>
        <w:pStyle w:val="Corpodetexto21"/>
        <w:spacing w:line="360" w:lineRule="auto"/>
        <w:rPr>
          <w:rFonts w:ascii="Century Gothic" w:hAnsi="Century Gothic"/>
          <w:b/>
          <w:sz w:val="22"/>
          <w:szCs w:val="22"/>
        </w:rPr>
      </w:pPr>
      <w:r w:rsidRPr="00C93564">
        <w:rPr>
          <w:rFonts w:ascii="Century Gothic" w:hAnsi="Century Gothic"/>
          <w:b/>
          <w:sz w:val="22"/>
          <w:szCs w:val="22"/>
        </w:rPr>
        <w:t>9-EXECUÇÃO</w:t>
      </w:r>
    </w:p>
    <w:p w:rsidR="00EF76C6" w:rsidRDefault="00EF76C6" w:rsidP="00EF76C6">
      <w:pPr>
        <w:pStyle w:val="Corpodetexto21"/>
        <w:spacing w:line="360" w:lineRule="auto"/>
        <w:rPr>
          <w:rFonts w:ascii="Century Gothic" w:hAnsi="Century Gothic"/>
          <w:sz w:val="22"/>
          <w:szCs w:val="22"/>
        </w:rPr>
      </w:pPr>
      <w:r>
        <w:rPr>
          <w:rFonts w:ascii="Century Gothic" w:hAnsi="Century Gothic"/>
          <w:sz w:val="22"/>
          <w:szCs w:val="22"/>
        </w:rPr>
        <w:t>Forma Indireta.</w:t>
      </w:r>
    </w:p>
    <w:p w:rsidR="00EF76C6" w:rsidRDefault="00EF76C6" w:rsidP="00EF76C6">
      <w:pPr>
        <w:pStyle w:val="Corpodetexto21"/>
        <w:spacing w:line="360" w:lineRule="auto"/>
        <w:rPr>
          <w:rFonts w:ascii="Century Gothic" w:hAnsi="Century Gothic"/>
          <w:sz w:val="22"/>
          <w:szCs w:val="22"/>
        </w:rPr>
      </w:pPr>
      <w:r>
        <w:rPr>
          <w:rFonts w:ascii="Century Gothic" w:hAnsi="Century Gothic"/>
          <w:sz w:val="22"/>
          <w:szCs w:val="22"/>
        </w:rPr>
        <w:t>10- DISPOSIÇOES GERAIS</w:t>
      </w:r>
    </w:p>
    <w:p w:rsidR="00EF76C6" w:rsidRPr="00C93564" w:rsidRDefault="00EF76C6" w:rsidP="00EF76C6">
      <w:pPr>
        <w:pStyle w:val="Corpodetexto21"/>
        <w:spacing w:line="360" w:lineRule="auto"/>
        <w:rPr>
          <w:rFonts w:ascii="Century Gothic" w:hAnsi="Century Gothic"/>
          <w:sz w:val="22"/>
          <w:szCs w:val="22"/>
        </w:rPr>
      </w:pPr>
      <w:r>
        <w:rPr>
          <w:rFonts w:ascii="Century Gothic" w:hAnsi="Century Gothic"/>
          <w:sz w:val="22"/>
          <w:szCs w:val="22"/>
        </w:rPr>
        <w:t>A contratada deverá indicar pessoa responsável pelo acompanhamento dos serviços com poderes para dirimir eventuais duvidas, solucionar questões não previstas no contrato e apresentar soluções praticas para qualquer problema, envolvendo o objeto do presente projeto básico.</w:t>
      </w:r>
    </w:p>
    <w:p w:rsidR="00EF76C6" w:rsidRPr="002F2209" w:rsidRDefault="00EF76C6" w:rsidP="00EF76C6">
      <w:pPr>
        <w:pStyle w:val="Corpodetexto21"/>
        <w:spacing w:line="360" w:lineRule="auto"/>
        <w:jc w:val="center"/>
        <w:rPr>
          <w:rFonts w:ascii="Century Gothic" w:hAnsi="Century Gothic"/>
          <w:sz w:val="22"/>
          <w:szCs w:val="22"/>
        </w:rPr>
      </w:pPr>
    </w:p>
    <w:p w:rsidR="00EF76C6" w:rsidRDefault="00EF76C6" w:rsidP="00EF76C6">
      <w:pPr>
        <w:pStyle w:val="Corpodetexto21"/>
        <w:spacing w:line="360" w:lineRule="auto"/>
        <w:jc w:val="right"/>
        <w:rPr>
          <w:rFonts w:ascii="Century Gothic" w:hAnsi="Century Gothic"/>
          <w:bCs/>
          <w:sz w:val="22"/>
          <w:szCs w:val="22"/>
        </w:rPr>
      </w:pPr>
      <w:r>
        <w:rPr>
          <w:rFonts w:ascii="Century Gothic" w:hAnsi="Century Gothic"/>
          <w:bCs/>
          <w:sz w:val="22"/>
          <w:szCs w:val="22"/>
        </w:rPr>
        <w:t>Rolim de Moura, 08 de Agosto de 2017</w:t>
      </w:r>
      <w:r w:rsidRPr="00C93564">
        <w:rPr>
          <w:rFonts w:ascii="Century Gothic" w:hAnsi="Century Gothic"/>
          <w:bCs/>
          <w:sz w:val="22"/>
          <w:szCs w:val="22"/>
        </w:rPr>
        <w:t>.</w:t>
      </w:r>
    </w:p>
    <w:p w:rsidR="00EF76C6" w:rsidRDefault="00EF76C6" w:rsidP="00EF76C6">
      <w:pPr>
        <w:pStyle w:val="Corpodetexto21"/>
        <w:spacing w:line="360" w:lineRule="auto"/>
        <w:jc w:val="right"/>
        <w:rPr>
          <w:rFonts w:ascii="Century Gothic" w:hAnsi="Century Gothic"/>
          <w:bCs/>
          <w:sz w:val="22"/>
          <w:szCs w:val="22"/>
        </w:rPr>
      </w:pPr>
    </w:p>
    <w:p w:rsidR="00EF76C6" w:rsidRDefault="00EF76C6" w:rsidP="00EF76C6">
      <w:pPr>
        <w:pStyle w:val="Corpodetexto21"/>
        <w:spacing w:line="360" w:lineRule="auto"/>
        <w:jc w:val="center"/>
        <w:rPr>
          <w:rFonts w:ascii="Century Gothic" w:hAnsi="Century Gothic"/>
          <w:sz w:val="22"/>
          <w:szCs w:val="22"/>
        </w:rPr>
      </w:pPr>
      <w:r>
        <w:rPr>
          <w:rFonts w:ascii="Century Gothic" w:hAnsi="Century Gothic"/>
          <w:sz w:val="22"/>
          <w:szCs w:val="22"/>
        </w:rPr>
        <w:t>_____________________________</w:t>
      </w:r>
    </w:p>
    <w:p w:rsidR="00EF76C6" w:rsidRDefault="00EF76C6" w:rsidP="00EF76C6">
      <w:pPr>
        <w:pStyle w:val="Corpodetexto21"/>
        <w:spacing w:line="360" w:lineRule="auto"/>
        <w:jc w:val="center"/>
        <w:rPr>
          <w:rFonts w:ascii="Century Gothic" w:hAnsi="Century Gothic"/>
          <w:sz w:val="22"/>
          <w:szCs w:val="22"/>
        </w:rPr>
      </w:pPr>
      <w:r>
        <w:rPr>
          <w:rFonts w:ascii="Century Gothic" w:hAnsi="Century Gothic"/>
          <w:sz w:val="22"/>
          <w:szCs w:val="22"/>
        </w:rPr>
        <w:t>JOSE GOMES TEIXEIRA</w:t>
      </w:r>
    </w:p>
    <w:p w:rsidR="00EF76C6" w:rsidRDefault="00EF76C6" w:rsidP="00EF76C6">
      <w:pPr>
        <w:pStyle w:val="Corpodetexto21"/>
        <w:spacing w:line="360" w:lineRule="auto"/>
        <w:jc w:val="center"/>
        <w:rPr>
          <w:rFonts w:ascii="Century Gothic" w:hAnsi="Century Gothic"/>
          <w:sz w:val="22"/>
          <w:szCs w:val="22"/>
        </w:rPr>
      </w:pPr>
      <w:r>
        <w:rPr>
          <w:rFonts w:ascii="Century Gothic" w:hAnsi="Century Gothic"/>
          <w:sz w:val="22"/>
          <w:szCs w:val="22"/>
        </w:rPr>
        <w:t>SECRETARIO MUNCIPAL DE GOVERNO E CIDADANIA</w:t>
      </w:r>
    </w:p>
    <w:p w:rsidR="000D7028" w:rsidRDefault="000D7028"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5E698B" w:rsidRDefault="005E698B" w:rsidP="000C5E2D">
      <w:pPr>
        <w:spacing w:line="320" w:lineRule="atLeast"/>
        <w:jc w:val="center"/>
        <w:rPr>
          <w:rFonts w:ascii="Arial" w:hAnsi="Arial" w:cs="Arial"/>
          <w:b/>
          <w:sz w:val="22"/>
          <w:szCs w:val="22"/>
        </w:rPr>
      </w:pPr>
    </w:p>
    <w:p w:rsidR="00EF76C6" w:rsidRPr="00CF2916" w:rsidRDefault="00EF76C6" w:rsidP="000C5E2D">
      <w:pPr>
        <w:spacing w:line="320" w:lineRule="atLeast"/>
        <w:jc w:val="center"/>
        <w:rPr>
          <w:rFonts w:ascii="Arial" w:hAnsi="Arial" w:cs="Arial"/>
          <w:b/>
          <w:sz w:val="22"/>
          <w:szCs w:val="22"/>
        </w:rPr>
      </w:pPr>
    </w:p>
    <w:p w:rsidR="000C5E2D" w:rsidRPr="00C63485"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63485">
        <w:rPr>
          <w:rFonts w:ascii="Arial" w:hAnsi="Arial" w:cs="Arial"/>
          <w:b/>
          <w:bCs/>
          <w:sz w:val="22"/>
          <w:szCs w:val="22"/>
        </w:rPr>
        <w:t xml:space="preserve">PREGÃO ELETRÔNICO N.º </w:t>
      </w:r>
      <w:r w:rsidR="00377541" w:rsidRPr="00C63485">
        <w:rPr>
          <w:rFonts w:ascii="Arial" w:hAnsi="Arial" w:cs="Arial"/>
          <w:b/>
          <w:bCs/>
          <w:sz w:val="22"/>
          <w:szCs w:val="22"/>
        </w:rPr>
        <w:t>00</w:t>
      </w:r>
      <w:r w:rsidR="00386A39" w:rsidRPr="00C63485">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5E698B" w:rsidRDefault="005E698B" w:rsidP="00A6191F">
      <w:pPr>
        <w:spacing w:line="320" w:lineRule="atLeast"/>
        <w:jc w:val="center"/>
        <w:rPr>
          <w:rFonts w:ascii="Arial" w:hAnsi="Arial" w:cs="Arial"/>
          <w:b/>
          <w:i/>
          <w:sz w:val="22"/>
          <w:szCs w:val="22"/>
          <w:u w:val="single"/>
        </w:rPr>
      </w:pPr>
    </w:p>
    <w:p w:rsidR="000C5E2D"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tbl>
      <w:tblPr>
        <w:tblW w:w="9271" w:type="dxa"/>
        <w:tblInd w:w="55" w:type="dxa"/>
        <w:tblCellMar>
          <w:left w:w="70" w:type="dxa"/>
          <w:right w:w="70" w:type="dxa"/>
        </w:tblCellMar>
        <w:tblLook w:val="04A0"/>
      </w:tblPr>
      <w:tblGrid>
        <w:gridCol w:w="960"/>
        <w:gridCol w:w="2316"/>
        <w:gridCol w:w="960"/>
        <w:gridCol w:w="960"/>
        <w:gridCol w:w="1623"/>
        <w:gridCol w:w="2452"/>
      </w:tblGrid>
      <w:tr w:rsidR="005E698B" w:rsidRPr="005E698B" w:rsidTr="005E698B">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ITEM</w:t>
            </w:r>
          </w:p>
        </w:tc>
        <w:tc>
          <w:tcPr>
            <w:tcW w:w="2316"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ESPECIFICAÇÃO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UNID</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5E698B">
            <w:pPr>
              <w:rPr>
                <w:rFonts w:ascii="Calibri" w:hAnsi="Calibri"/>
                <w:b/>
                <w:bCs/>
                <w:color w:val="000000"/>
                <w:sz w:val="22"/>
                <w:szCs w:val="22"/>
              </w:rPr>
            </w:pPr>
            <w:r w:rsidRPr="005E698B">
              <w:rPr>
                <w:rFonts w:ascii="Calibri" w:hAnsi="Calibri"/>
                <w:b/>
                <w:bCs/>
                <w:color w:val="000000"/>
                <w:sz w:val="22"/>
                <w:szCs w:val="22"/>
              </w:rPr>
              <w:t>QUANT</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b/>
                <w:bCs/>
                <w:color w:val="000000"/>
                <w:sz w:val="22"/>
                <w:szCs w:val="22"/>
              </w:rPr>
            </w:pPr>
            <w:r>
              <w:rPr>
                <w:rFonts w:ascii="Calibri" w:hAnsi="Calibri"/>
                <w:b/>
                <w:bCs/>
                <w:color w:val="000000"/>
                <w:sz w:val="22"/>
                <w:szCs w:val="22"/>
              </w:rPr>
              <w:t>VALOR UNIT</w:t>
            </w:r>
          </w:p>
        </w:tc>
        <w:tc>
          <w:tcPr>
            <w:tcW w:w="2452" w:type="dxa"/>
            <w:tcBorders>
              <w:top w:val="single" w:sz="4" w:space="0" w:color="auto"/>
              <w:left w:val="single" w:sz="4" w:space="0" w:color="auto"/>
              <w:bottom w:val="single" w:sz="4" w:space="0" w:color="auto"/>
              <w:right w:val="single" w:sz="4" w:space="0" w:color="auto"/>
            </w:tcBorders>
            <w:vAlign w:val="bottom"/>
          </w:tcPr>
          <w:p w:rsidR="005E698B" w:rsidRDefault="005E698B">
            <w:pPr>
              <w:rPr>
                <w:rFonts w:ascii="Calibri" w:hAnsi="Calibri"/>
                <w:b/>
                <w:bCs/>
                <w:color w:val="000000"/>
                <w:sz w:val="22"/>
                <w:szCs w:val="22"/>
              </w:rPr>
            </w:pPr>
            <w:r>
              <w:rPr>
                <w:rFonts w:ascii="Calibri" w:hAnsi="Calibri"/>
                <w:b/>
                <w:bCs/>
                <w:color w:val="000000"/>
                <w:sz w:val="22"/>
                <w:szCs w:val="22"/>
              </w:rPr>
              <w:t>VALOR GLOBAL</w:t>
            </w:r>
          </w:p>
        </w:tc>
      </w:tr>
      <w:tr w:rsidR="005E698B" w:rsidRPr="005E698B" w:rsidTr="005E698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proofErr w:type="gramStart"/>
            <w:r w:rsidRPr="005E698B">
              <w:rPr>
                <w:rFonts w:ascii="Calibri" w:hAnsi="Calibri"/>
                <w:color w:val="000000"/>
                <w:sz w:val="22"/>
                <w:szCs w:val="22"/>
              </w:rPr>
              <w:t>1</w:t>
            </w:r>
            <w:proofErr w:type="gramEnd"/>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ÓLEO DIESEL S-10</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r w:rsidRPr="005E698B">
              <w:rPr>
                <w:rFonts w:ascii="Calibri" w:hAnsi="Calibri"/>
                <w:color w:val="000000"/>
                <w:sz w:val="22"/>
                <w:szCs w:val="22"/>
              </w:rPr>
              <w:t>6000</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5E698B">
            <w:pPr>
              <w:rPr>
                <w:rFonts w:ascii="Calibri" w:hAnsi="Calibri"/>
                <w:color w:val="000000"/>
                <w:sz w:val="22"/>
                <w:szCs w:val="22"/>
              </w:rPr>
            </w:pPr>
          </w:p>
        </w:tc>
      </w:tr>
      <w:tr w:rsidR="005E698B" w:rsidRPr="005E698B" w:rsidTr="005E698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proofErr w:type="gramStart"/>
            <w:r w:rsidRPr="005E698B">
              <w:rPr>
                <w:rFonts w:ascii="Calibri" w:hAnsi="Calibri"/>
                <w:color w:val="000000"/>
                <w:sz w:val="22"/>
                <w:szCs w:val="22"/>
              </w:rPr>
              <w:t>2</w:t>
            </w:r>
            <w:proofErr w:type="gramEnd"/>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xml:space="preserve">GASOLINA COMUM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jc w:val="right"/>
              <w:rPr>
                <w:rFonts w:ascii="Calibri" w:hAnsi="Calibri"/>
                <w:color w:val="000000"/>
                <w:sz w:val="22"/>
                <w:szCs w:val="22"/>
              </w:rPr>
            </w:pPr>
            <w:r w:rsidRPr="005E698B">
              <w:rPr>
                <w:rFonts w:ascii="Calibri" w:hAnsi="Calibri"/>
                <w:color w:val="000000"/>
                <w:sz w:val="22"/>
                <w:szCs w:val="22"/>
              </w:rPr>
              <w:t>2500</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pPr>
              <w:rPr>
                <w:rFonts w:ascii="Calibri" w:hAnsi="Calibri"/>
                <w:color w:val="000000"/>
                <w:sz w:val="22"/>
                <w:szCs w:val="22"/>
              </w:rPr>
            </w:pPr>
          </w:p>
        </w:tc>
      </w:tr>
      <w:tr w:rsidR="005E698B" w:rsidRPr="005E698B" w:rsidTr="005E698B">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5E698B">
            <w:pPr>
              <w:rPr>
                <w:rFonts w:ascii="Calibri" w:hAnsi="Calibri"/>
                <w:color w:val="000000"/>
                <w:sz w:val="22"/>
                <w:szCs w:val="22"/>
              </w:rPr>
            </w:pPr>
            <w:r w:rsidRPr="005E698B">
              <w:rPr>
                <w:rFonts w:ascii="Calibri" w:hAnsi="Calibri"/>
                <w:color w:val="000000"/>
                <w:sz w:val="22"/>
                <w:szCs w:val="22"/>
              </w:rPr>
              <w:t> </w:t>
            </w:r>
          </w:p>
        </w:tc>
        <w:tc>
          <w:tcPr>
            <w:tcW w:w="1623" w:type="dxa"/>
            <w:tcBorders>
              <w:top w:val="single" w:sz="4" w:space="0" w:color="auto"/>
              <w:bottom w:val="single" w:sz="4" w:space="0" w:color="auto"/>
              <w:right w:val="single" w:sz="4" w:space="0" w:color="auto"/>
            </w:tcBorders>
            <w:vAlign w:val="bottom"/>
          </w:tcPr>
          <w:p w:rsidR="005E698B" w:rsidRDefault="005E698B">
            <w:pPr>
              <w:rPr>
                <w:rFonts w:ascii="Calibri" w:hAnsi="Calibri"/>
                <w:b/>
                <w:bCs/>
                <w:color w:val="000000"/>
                <w:sz w:val="22"/>
                <w:szCs w:val="22"/>
              </w:rPr>
            </w:pPr>
            <w:r>
              <w:rPr>
                <w:rFonts w:ascii="Calibri" w:hAnsi="Calibri"/>
                <w:b/>
                <w:bCs/>
                <w:color w:val="000000"/>
                <w:sz w:val="22"/>
                <w:szCs w:val="22"/>
              </w:rPr>
              <w:t>TOTAL GLOBAL</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5E698B">
            <w:pPr>
              <w:rPr>
                <w:rFonts w:ascii="Calibri" w:hAnsi="Calibri"/>
                <w:color w:val="000000"/>
                <w:sz w:val="22"/>
                <w:szCs w:val="22"/>
              </w:rPr>
            </w:pPr>
            <w:r>
              <w:rPr>
                <w:rFonts w:ascii="Calibri" w:hAnsi="Calibri"/>
                <w:color w:val="000000"/>
                <w:sz w:val="22"/>
                <w:szCs w:val="22"/>
              </w:rPr>
              <w:t xml:space="preserve"> R$                      </w:t>
            </w:r>
          </w:p>
        </w:tc>
      </w:tr>
    </w:tbl>
    <w:p w:rsidR="0090522E" w:rsidRDefault="0090522E" w:rsidP="00A6191F">
      <w:pPr>
        <w:spacing w:line="320" w:lineRule="atLeast"/>
        <w:jc w:val="center"/>
        <w:rPr>
          <w:rFonts w:ascii="Arial" w:hAnsi="Arial" w:cs="Arial"/>
          <w:b/>
          <w:sz w:val="22"/>
          <w:szCs w:val="22"/>
          <w:u w:val="single"/>
        </w:rPr>
      </w:pPr>
    </w:p>
    <w:p w:rsidR="00C93837" w:rsidRDefault="00C93837"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D03139" w:rsidRDefault="00D0313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Fato Superveniente Impeditivo da Habilitação)</w:t>
      </w:r>
      <w:proofErr w:type="gramEnd"/>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lastRenderedPageBreak/>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e do CPF nº. . . . . . . . . . . . . . . . . . . . . . </w:t>
      </w:r>
      <w:proofErr w:type="gramStart"/>
      <w:r w:rsidRPr="00CF2916">
        <w:rPr>
          <w:rFonts w:ascii="Arial" w:hAnsi="Arial" w:cs="Arial"/>
          <w:sz w:val="22"/>
          <w:szCs w:val="22"/>
        </w:rPr>
        <w:t>.,</w:t>
      </w:r>
      <w:proofErr w:type="gramEnd"/>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gramStart"/>
      <w:r w:rsidRPr="00CF2916">
        <w:rPr>
          <w:rFonts w:ascii="Arial" w:hAnsi="Arial" w:cs="Arial"/>
          <w:b w:val="0"/>
          <w:bCs/>
          <w:szCs w:val="22"/>
        </w:rPr>
        <w:t>Sub-cláusula</w:t>
      </w:r>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gramStart"/>
      <w:r w:rsidRPr="00CF2916">
        <w:rPr>
          <w:rFonts w:ascii="Arial" w:hAnsi="Arial" w:cs="Arial"/>
          <w:b/>
          <w:color w:val="000000"/>
          <w:sz w:val="22"/>
          <w:szCs w:val="22"/>
        </w:rPr>
        <w:t>Sub-cláusula</w:t>
      </w:r>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CF2916">
        <w:rPr>
          <w:rFonts w:ascii="Arial" w:hAnsi="Arial" w:cs="Arial"/>
          <w:b/>
          <w:color w:val="000000"/>
          <w:sz w:val="22"/>
          <w:szCs w:val="22"/>
        </w:rPr>
        <w:t>CONTRATANTE</w:t>
      </w:r>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gramStart"/>
      <w:r w:rsidRPr="00CF2916">
        <w:rPr>
          <w:rFonts w:ascii="Arial" w:hAnsi="Arial" w:cs="Arial"/>
          <w:b w:val="0"/>
          <w:bCs/>
          <w:color w:val="000000"/>
          <w:sz w:val="22"/>
          <w:szCs w:val="22"/>
        </w:rPr>
        <w:t>Sub-cláusula</w:t>
      </w:r>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lastRenderedPageBreak/>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5E698B" w:rsidP="00F80D12">
      <w:pPr>
        <w:contextualSpacing/>
        <w:jc w:val="center"/>
        <w:rPr>
          <w:rFonts w:ascii="Arial" w:hAnsi="Arial" w:cs="Arial"/>
          <w:bCs/>
          <w:color w:val="000000"/>
          <w:sz w:val="22"/>
          <w:szCs w:val="22"/>
        </w:rPr>
      </w:pPr>
      <w:r>
        <w:rPr>
          <w:rFonts w:ascii="Arial" w:hAnsi="Arial" w:cs="Arial"/>
          <w:bCs/>
          <w:color w:val="000000"/>
          <w:sz w:val="22"/>
          <w:szCs w:val="22"/>
        </w:rPr>
        <w:t>Marta Regina de Oliveira</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6F1A07" w:rsidRDefault="006F1A07" w:rsidP="006F1A07">
      <w:pPr>
        <w:pStyle w:val="Corpodetexto21"/>
        <w:jc w:val="right"/>
      </w:pPr>
    </w:p>
    <w:p w:rsidR="00C8695C" w:rsidRPr="00747DA0" w:rsidRDefault="00C8695C" w:rsidP="00C8695C">
      <w:pPr>
        <w:jc w:val="both"/>
        <w:rPr>
          <w:rFonts w:ascii="Verdana" w:hAnsi="Verdana"/>
          <w:b/>
        </w:rPr>
      </w:pPr>
    </w:p>
    <w:p w:rsidR="00C8695C" w:rsidRPr="00747DA0" w:rsidRDefault="00C8695C" w:rsidP="00C8695C">
      <w:pPr>
        <w:pStyle w:val="Ttulo1"/>
        <w:tabs>
          <w:tab w:val="left" w:pos="0"/>
        </w:tabs>
        <w:suppressAutoHyphens/>
        <w:jc w:val="center"/>
        <w:rPr>
          <w:rFonts w:ascii="Verdana" w:hAnsi="Verdana"/>
          <w:sz w:val="20"/>
        </w:rPr>
      </w:pPr>
      <w:r w:rsidRPr="00747DA0">
        <w:rPr>
          <w:rFonts w:ascii="Verdana" w:hAnsi="Verdana"/>
          <w:sz w:val="20"/>
        </w:rPr>
        <w:t xml:space="preserve">MINUTA </w:t>
      </w:r>
    </w:p>
    <w:p w:rsidR="00C8695C" w:rsidRPr="00747DA0" w:rsidRDefault="00C8695C" w:rsidP="00C8695C">
      <w:pPr>
        <w:pStyle w:val="Ttulo1"/>
        <w:tabs>
          <w:tab w:val="left" w:pos="0"/>
        </w:tabs>
        <w:suppressAutoHyphens/>
        <w:jc w:val="center"/>
        <w:rPr>
          <w:rFonts w:ascii="Verdana" w:hAnsi="Verdana"/>
          <w:sz w:val="20"/>
        </w:rPr>
      </w:pPr>
      <w:r w:rsidRPr="00747DA0">
        <w:rPr>
          <w:rFonts w:ascii="Verdana" w:hAnsi="Verdana"/>
          <w:sz w:val="20"/>
        </w:rPr>
        <w:t xml:space="preserve">TERMO DE COMPROMISSO DE FORNECIMENTO </w:t>
      </w:r>
    </w:p>
    <w:p w:rsidR="00C8695C" w:rsidRPr="00747DA0" w:rsidRDefault="00C8695C" w:rsidP="00C8695C">
      <w:pPr>
        <w:rPr>
          <w:rFonts w:ascii="Verdana" w:hAnsi="Verdana"/>
          <w:b/>
        </w:rPr>
      </w:pPr>
    </w:p>
    <w:p w:rsidR="00C8695C" w:rsidRPr="00747DA0" w:rsidRDefault="00C8695C" w:rsidP="00C8695C">
      <w:pPr>
        <w:jc w:val="both"/>
        <w:rPr>
          <w:rFonts w:ascii="Verdana" w:hAnsi="Verdana"/>
        </w:rPr>
      </w:pPr>
      <w:r w:rsidRPr="00747DA0">
        <w:rPr>
          <w:rFonts w:ascii="Verdana" w:hAnsi="Verdana"/>
          <w:b/>
        </w:rPr>
        <w:t xml:space="preserve">PROCESSO Nº </w:t>
      </w:r>
      <w:r w:rsidRPr="00747DA0">
        <w:rPr>
          <w:rFonts w:ascii="Verdana" w:hAnsi="Verdana"/>
        </w:rPr>
        <w:t>4684/2017</w:t>
      </w:r>
    </w:p>
    <w:p w:rsidR="00C8695C" w:rsidRPr="00747DA0" w:rsidRDefault="00C8695C" w:rsidP="00C8695C">
      <w:pPr>
        <w:jc w:val="both"/>
        <w:rPr>
          <w:rFonts w:ascii="Verdana" w:hAnsi="Verdana"/>
        </w:rPr>
      </w:pPr>
      <w:r w:rsidRPr="00747DA0">
        <w:rPr>
          <w:rFonts w:ascii="Verdana" w:hAnsi="Verdana"/>
          <w:b/>
        </w:rPr>
        <w:t>PREGÃO ELETRÔNICO Nº</w:t>
      </w:r>
      <w:r w:rsidRPr="00747DA0">
        <w:rPr>
          <w:rFonts w:ascii="Verdana" w:hAnsi="Verdana"/>
        </w:rPr>
        <w:t xml:space="preserve"> ____/2017.</w:t>
      </w:r>
    </w:p>
    <w:p w:rsidR="00C8695C" w:rsidRPr="00747DA0" w:rsidRDefault="00C8695C" w:rsidP="00C8695C">
      <w:pPr>
        <w:jc w:val="both"/>
        <w:rPr>
          <w:rFonts w:ascii="Verdana" w:hAnsi="Verdana"/>
          <w:b/>
          <w:iCs/>
        </w:rPr>
      </w:pPr>
      <w:r w:rsidRPr="00747DA0">
        <w:rPr>
          <w:rFonts w:ascii="Verdana" w:hAnsi="Verdana"/>
          <w:b/>
          <w:iCs/>
        </w:rPr>
        <w:t xml:space="preserve">REGISTRO DE PREÇO </w:t>
      </w:r>
      <w:proofErr w:type="spellStart"/>
      <w:r w:rsidRPr="00747DA0">
        <w:rPr>
          <w:rFonts w:ascii="Verdana" w:hAnsi="Verdana"/>
          <w:b/>
          <w:iCs/>
        </w:rPr>
        <w:t>N°</w:t>
      </w:r>
      <w:r w:rsidRPr="00747DA0">
        <w:rPr>
          <w:rFonts w:ascii="Verdana" w:hAnsi="Verdana"/>
        </w:rPr>
        <w:t>____</w:t>
      </w:r>
      <w:proofErr w:type="spellEnd"/>
      <w:r w:rsidRPr="00747DA0">
        <w:rPr>
          <w:rFonts w:ascii="Verdana" w:hAnsi="Verdana"/>
        </w:rPr>
        <w:t>/2017.</w:t>
      </w:r>
    </w:p>
    <w:p w:rsidR="00C8695C" w:rsidRPr="00747DA0" w:rsidRDefault="00C8695C" w:rsidP="00C8695C">
      <w:pPr>
        <w:jc w:val="both"/>
        <w:rPr>
          <w:rFonts w:ascii="Verdana" w:hAnsi="Verdana"/>
          <w:iCs/>
        </w:rPr>
      </w:pPr>
    </w:p>
    <w:p w:rsidR="00C8695C" w:rsidRPr="00747DA0" w:rsidRDefault="00C8695C" w:rsidP="00C8695C">
      <w:pPr>
        <w:jc w:val="both"/>
        <w:rPr>
          <w:rFonts w:ascii="Verdana" w:hAnsi="Verdana"/>
        </w:rPr>
      </w:pPr>
      <w:r w:rsidRPr="00747DA0">
        <w:rPr>
          <w:rFonts w:ascii="Verdana" w:hAnsi="Verdana"/>
        </w:rPr>
        <w:t xml:space="preserve">Pelo presente instrumento de termo que entre si celebram de um lado o </w:t>
      </w:r>
      <w:r w:rsidRPr="00747DA0">
        <w:rPr>
          <w:rFonts w:ascii="Verdana" w:hAnsi="Verdana"/>
          <w:b/>
          <w:iCs/>
        </w:rPr>
        <w:t xml:space="preserve">MUNICÍPIO DE ROLIM DE </w:t>
      </w:r>
      <w:proofErr w:type="gramStart"/>
      <w:r w:rsidRPr="00747DA0">
        <w:rPr>
          <w:rFonts w:ascii="Verdana" w:hAnsi="Verdana"/>
          <w:b/>
          <w:iCs/>
        </w:rPr>
        <w:t>MOURA –RO</w:t>
      </w:r>
      <w:proofErr w:type="gramEnd"/>
      <w:r w:rsidRPr="00747DA0">
        <w:rPr>
          <w:rFonts w:ascii="Verdana" w:hAnsi="Verdana"/>
          <w:i/>
        </w:rPr>
        <w:t>.</w:t>
      </w:r>
      <w:r w:rsidRPr="00747DA0">
        <w:rPr>
          <w:rFonts w:ascii="Verdana" w:hAnsi="Verdana"/>
        </w:rPr>
        <w:t xml:space="preserve">, pessoa jurídica de direito público, inscrito no CNPJ/MF sob n.º 04.394.805/0001-18, com sede no prédio da Prefeitura Municipal, sito à Av. João Pessoa nº 4478, por seu representante, </w:t>
      </w:r>
      <w:r w:rsidRPr="00747DA0">
        <w:rPr>
          <w:rFonts w:ascii="Verdana" w:hAnsi="Verdana"/>
          <w:b/>
        </w:rPr>
        <w:t>LUIZ ADEMIRSCHOCK</w:t>
      </w:r>
      <w:r w:rsidRPr="00747DA0">
        <w:rPr>
          <w:rFonts w:ascii="Verdana" w:hAnsi="Verdana"/>
          <w:b/>
          <w:bCs/>
        </w:rPr>
        <w:t xml:space="preserve">, </w:t>
      </w:r>
      <w:r w:rsidRPr="00747DA0">
        <w:rPr>
          <w:rFonts w:ascii="Verdana" w:hAnsi="Verdana"/>
        </w:rPr>
        <w:t xml:space="preserve"> brasileiro, casado, portador da Cédula de Identidade RG nº 1.800.704-5 SSP/PR, inscrito no CPF sob o nº 391.260.729-04</w:t>
      </w:r>
      <w:r w:rsidRPr="00747DA0">
        <w:rPr>
          <w:rFonts w:ascii="Verdana" w:hAnsi="Verdana"/>
          <w:b/>
          <w:bCs/>
        </w:rPr>
        <w:t xml:space="preserve">, </w:t>
      </w:r>
      <w:r w:rsidRPr="00747DA0">
        <w:rPr>
          <w:rFonts w:ascii="Verdana" w:hAnsi="Verdana"/>
          <w:bCs/>
        </w:rPr>
        <w:t>do</w:t>
      </w:r>
      <w:r w:rsidRPr="00747DA0">
        <w:rPr>
          <w:rFonts w:ascii="Verdana" w:hAnsi="Verdana"/>
        </w:rPr>
        <w:t xml:space="preserve">ravante denominado simplesmente </w:t>
      </w:r>
      <w:r w:rsidRPr="00747DA0">
        <w:rPr>
          <w:rFonts w:ascii="Verdana" w:hAnsi="Verdana"/>
          <w:b/>
        </w:rPr>
        <w:t xml:space="preserve">CONTRATANTE, </w:t>
      </w:r>
      <w:r w:rsidRPr="00747DA0">
        <w:rPr>
          <w:rFonts w:ascii="Verdana" w:hAnsi="Verdana"/>
        </w:rPr>
        <w:t xml:space="preserve">e do outro lado a empresa </w:t>
      </w:r>
      <w:r w:rsidRPr="00747DA0">
        <w:rPr>
          <w:rFonts w:ascii="Verdana" w:hAnsi="Verdana"/>
          <w:b/>
          <w:i/>
        </w:rPr>
        <w:softHyphen/>
      </w:r>
      <w:r w:rsidRPr="00747DA0">
        <w:rPr>
          <w:rFonts w:ascii="Verdana" w:hAnsi="Verdana"/>
          <w:b/>
          <w:i/>
        </w:rPr>
        <w:softHyphen/>
        <w:t xml:space="preserve">____________, </w:t>
      </w:r>
      <w:r w:rsidRPr="00747DA0">
        <w:rPr>
          <w:rFonts w:ascii="Verdana" w:hAnsi="Verdana"/>
        </w:rPr>
        <w:t xml:space="preserve">pessoa jurídica de direito privado, inscrita no CNPJ Nº _________, com sede e foro ___________, na cidade de __________, por seu representante legal, doravante denominada simplesmente </w:t>
      </w:r>
      <w:r w:rsidRPr="00747DA0">
        <w:rPr>
          <w:rFonts w:ascii="Verdana" w:hAnsi="Verdana"/>
          <w:b/>
        </w:rPr>
        <w:t>CONTRATADA,</w:t>
      </w:r>
      <w:r w:rsidRPr="00747DA0">
        <w:rPr>
          <w:rFonts w:ascii="Verdana" w:hAnsi="Verdana"/>
          <w:bCs/>
        </w:rPr>
        <w:t xml:space="preserve"> resolvem celebrar o presente </w:t>
      </w:r>
      <w:r w:rsidRPr="00747DA0">
        <w:rPr>
          <w:rFonts w:ascii="Verdana" w:hAnsi="Verdana"/>
          <w:b/>
        </w:rPr>
        <w:t xml:space="preserve">TERMO DE COMPROMISSO DE FORNECIMENTO </w:t>
      </w:r>
      <w:r w:rsidRPr="00747DA0">
        <w:rPr>
          <w:rFonts w:ascii="Verdana" w:hAnsi="Verdana"/>
        </w:rPr>
        <w:t>mediante cláusulas e condições a seguir pactuadas, de conformidade com as normas da Lei nº 8.666/93 e suas alterações e Decreto Municipal nº 601/2003 e 602/2003:</w:t>
      </w:r>
    </w:p>
    <w:p w:rsidR="00C8695C" w:rsidRPr="00747DA0" w:rsidRDefault="00C8695C" w:rsidP="00C8695C">
      <w:pPr>
        <w:jc w:val="both"/>
      </w:pPr>
    </w:p>
    <w:p w:rsidR="00C8695C" w:rsidRPr="00747DA0" w:rsidRDefault="00C8695C" w:rsidP="00C8695C">
      <w:pPr>
        <w:jc w:val="both"/>
        <w:rPr>
          <w:rFonts w:ascii="Verdana" w:hAnsi="Verdana"/>
        </w:rPr>
      </w:pPr>
      <w:r w:rsidRPr="00747DA0">
        <w:rPr>
          <w:rFonts w:ascii="Verdana" w:hAnsi="Verdana"/>
          <w:b/>
        </w:rPr>
        <w:t>1.</w:t>
      </w:r>
      <w:r w:rsidRPr="00747DA0">
        <w:rPr>
          <w:rFonts w:ascii="Verdana" w:hAnsi="Verdana"/>
          <w:b/>
        </w:rPr>
        <w:tab/>
        <w:t xml:space="preserve">DO OBJETO: realização de despesa com aquisição de combustível na cidade de Porto Velho, </w:t>
      </w:r>
      <w:r w:rsidRPr="00747DA0">
        <w:rPr>
          <w:rFonts w:ascii="Verdana" w:hAnsi="Verdana"/>
        </w:rPr>
        <w:t>para manutenção de veículos pertencentes à Secretaria Municipal de Governo e Cidadania, conforme especificação contida na solicitação e projeto básico.</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rPr>
        <w:t>2.</w:t>
      </w:r>
      <w:r w:rsidRPr="00747DA0">
        <w:rPr>
          <w:rFonts w:ascii="Verdana" w:hAnsi="Verdana"/>
          <w:b/>
        </w:rPr>
        <w:tab/>
        <w:t xml:space="preserve">DOS PRAZOS: </w:t>
      </w:r>
      <w:r w:rsidRPr="00747DA0">
        <w:rPr>
          <w:rFonts w:ascii="Verdana" w:hAnsi="Verdana"/>
        </w:rPr>
        <w:t xml:space="preserve">O prazo de vigência da será de </w:t>
      </w:r>
      <w:r w:rsidRPr="00747DA0">
        <w:rPr>
          <w:rFonts w:ascii="Verdana" w:hAnsi="Verdana"/>
          <w:b/>
          <w:bCs/>
        </w:rPr>
        <w:t>12 (doze) meses</w:t>
      </w:r>
      <w:r w:rsidRPr="00747DA0">
        <w:rPr>
          <w:rFonts w:ascii="Verdana" w:hAnsi="Verdana"/>
        </w:rPr>
        <w:t xml:space="preserve">, sendo até </w:t>
      </w:r>
      <w:r w:rsidRPr="00747DA0">
        <w:rPr>
          <w:rFonts w:ascii="Verdana" w:hAnsi="Verdana"/>
          <w:b/>
        </w:rPr>
        <w:t>____/___/_____</w:t>
      </w:r>
      <w:r w:rsidRPr="00747DA0">
        <w:rPr>
          <w:rFonts w:ascii="Verdana" w:hAnsi="Verdana"/>
        </w:rPr>
        <w:t>,conforme Ata de Registro de Preço nº_____/2017.</w:t>
      </w:r>
    </w:p>
    <w:p w:rsidR="00C8695C" w:rsidRPr="00747DA0" w:rsidRDefault="00C8695C" w:rsidP="00C8695C">
      <w:pPr>
        <w:jc w:val="both"/>
        <w:rPr>
          <w:rFonts w:ascii="Verdana" w:hAnsi="Verdana"/>
        </w:rPr>
      </w:pPr>
      <w:r w:rsidRPr="00747DA0">
        <w:rPr>
          <w:rFonts w:ascii="Verdana" w:hAnsi="Verdana"/>
        </w:rPr>
        <w:t>2.1</w:t>
      </w:r>
      <w:r w:rsidRPr="00747DA0">
        <w:rPr>
          <w:rFonts w:ascii="Verdana" w:hAnsi="Verdana"/>
        </w:rPr>
        <w:tab/>
        <w:t xml:space="preserve">A contratada terá o prazo máximo de </w:t>
      </w:r>
      <w:proofErr w:type="gramStart"/>
      <w:r w:rsidRPr="00747DA0">
        <w:rPr>
          <w:rFonts w:ascii="Verdana" w:hAnsi="Verdana"/>
        </w:rPr>
        <w:t>3</w:t>
      </w:r>
      <w:proofErr w:type="gramEnd"/>
      <w:r w:rsidRPr="00747DA0">
        <w:rPr>
          <w:rFonts w:ascii="Verdana" w:hAnsi="Verdana"/>
        </w:rPr>
        <w:t xml:space="preserve"> (três) dias úteis para retirar a Nota de Empenho/Liberação Contratual.</w:t>
      </w:r>
    </w:p>
    <w:p w:rsidR="00C8695C" w:rsidRPr="00747DA0" w:rsidRDefault="00C8695C" w:rsidP="00C8695C">
      <w:pPr>
        <w:jc w:val="both"/>
        <w:rPr>
          <w:rFonts w:ascii="Verdana" w:hAnsi="Verdana"/>
        </w:rPr>
      </w:pPr>
      <w:r w:rsidRPr="00747DA0">
        <w:rPr>
          <w:rFonts w:ascii="Verdana" w:hAnsi="Verdana"/>
        </w:rPr>
        <w:t>2.2</w:t>
      </w:r>
      <w:r w:rsidRPr="00747DA0">
        <w:rPr>
          <w:rFonts w:ascii="Verdana" w:hAnsi="Verdana"/>
        </w:rPr>
        <w:tab/>
        <w:t>O prazo para entrega do objeto solicitado pela Liberação Contratual será de até 30 (trinta) dias corridos, contados da Nota de Empenho.</w:t>
      </w:r>
    </w:p>
    <w:p w:rsidR="00C8695C" w:rsidRPr="00747DA0" w:rsidRDefault="00C8695C" w:rsidP="00C8695C">
      <w:pPr>
        <w:jc w:val="both"/>
        <w:rPr>
          <w:rFonts w:ascii="Verdana" w:hAnsi="Verdana"/>
        </w:rPr>
      </w:pPr>
    </w:p>
    <w:p w:rsidR="00C8695C" w:rsidRPr="00747DA0" w:rsidRDefault="00C8695C" w:rsidP="00C8695C">
      <w:pPr>
        <w:pStyle w:val="Ttulo1"/>
        <w:tabs>
          <w:tab w:val="left" w:pos="0"/>
        </w:tabs>
        <w:suppressAutoHyphens/>
        <w:jc w:val="both"/>
        <w:rPr>
          <w:rFonts w:ascii="Verdana" w:hAnsi="Verdana"/>
          <w:b w:val="0"/>
          <w:sz w:val="20"/>
        </w:rPr>
      </w:pPr>
      <w:r w:rsidRPr="00747DA0">
        <w:rPr>
          <w:rFonts w:ascii="Verdana" w:hAnsi="Verdana"/>
          <w:bCs/>
          <w:sz w:val="20"/>
        </w:rPr>
        <w:t>3.</w:t>
      </w:r>
      <w:r w:rsidRPr="00747DA0">
        <w:rPr>
          <w:rFonts w:ascii="Verdana" w:hAnsi="Verdana"/>
          <w:bCs/>
          <w:sz w:val="20"/>
        </w:rPr>
        <w:tab/>
        <w:t xml:space="preserve">DOS PROCEDIMENTOS PARA O FORNECIMENTO: </w:t>
      </w:r>
      <w:r w:rsidRPr="00747DA0">
        <w:rPr>
          <w:rFonts w:ascii="Verdana" w:hAnsi="Verdana"/>
          <w:b w:val="0"/>
          <w:sz w:val="20"/>
        </w:rPr>
        <w:t>O compromisso de fornecimento será efetivado mediante Nota de Empenho/Liberação Contratual.</w:t>
      </w:r>
    </w:p>
    <w:p w:rsidR="00C8695C" w:rsidRPr="00747DA0" w:rsidRDefault="00C8695C" w:rsidP="00C8695C">
      <w:pPr>
        <w:jc w:val="both"/>
        <w:rPr>
          <w:rFonts w:ascii="Verdana" w:hAnsi="Verdana"/>
        </w:rPr>
      </w:pPr>
      <w:r w:rsidRPr="00747DA0">
        <w:rPr>
          <w:rFonts w:ascii="Verdana" w:hAnsi="Verdana"/>
        </w:rPr>
        <w:t>3.1</w:t>
      </w:r>
      <w:r w:rsidRPr="00747DA0">
        <w:rPr>
          <w:rFonts w:ascii="Verdana" w:hAnsi="Verdana"/>
          <w:b/>
          <w:bCs/>
        </w:rPr>
        <w:tab/>
      </w:r>
      <w:r w:rsidRPr="00747DA0">
        <w:rPr>
          <w:rFonts w:ascii="Verdana" w:hAnsi="Verdana"/>
        </w:rPr>
        <w:t>As aquisições decorrentes do presente Termo serão autorizadas caso a caso pelo contratante através de processo para Liberação Contratual.</w:t>
      </w:r>
    </w:p>
    <w:p w:rsidR="00C8695C" w:rsidRPr="00747DA0" w:rsidRDefault="00C8695C" w:rsidP="00C8695C">
      <w:pPr>
        <w:jc w:val="both"/>
        <w:rPr>
          <w:rFonts w:ascii="Verdana" w:hAnsi="Verdana"/>
          <w:bCs/>
        </w:rPr>
      </w:pPr>
    </w:p>
    <w:p w:rsidR="00C8695C" w:rsidRPr="00747DA0" w:rsidRDefault="00C8695C" w:rsidP="00C8695C">
      <w:pPr>
        <w:jc w:val="both"/>
        <w:rPr>
          <w:rFonts w:ascii="Verdana" w:hAnsi="Verdana"/>
          <w:bCs/>
        </w:rPr>
      </w:pPr>
      <w:r w:rsidRPr="00747DA0">
        <w:rPr>
          <w:rFonts w:ascii="Verdana" w:hAnsi="Verdana"/>
          <w:b/>
          <w:bCs/>
        </w:rPr>
        <w:t>4.</w:t>
      </w:r>
      <w:r w:rsidRPr="00747DA0">
        <w:rPr>
          <w:rFonts w:ascii="Verdana" w:hAnsi="Verdana"/>
          <w:b/>
          <w:bCs/>
        </w:rPr>
        <w:tab/>
        <w:t>DA FISCALIZAÇÃO:</w:t>
      </w:r>
      <w:r w:rsidRPr="00747DA0">
        <w:rPr>
          <w:rFonts w:ascii="Verdana" w:hAnsi="Verdana"/>
        </w:rPr>
        <w:t xml:space="preserve">A fiscalização do referido objeto será exercida pelo </w:t>
      </w:r>
      <w:r w:rsidRPr="00747DA0">
        <w:rPr>
          <w:rFonts w:ascii="Verdana" w:hAnsi="Verdana"/>
          <w:bCs/>
        </w:rPr>
        <w:t>Fiscal de contrato.</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5.</w:t>
      </w:r>
      <w:r w:rsidRPr="00747DA0">
        <w:rPr>
          <w:rFonts w:ascii="Verdana" w:hAnsi="Verdana"/>
          <w:b/>
          <w:bCs/>
        </w:rPr>
        <w:tab/>
        <w:t xml:space="preserve">DA ADESÃO AO REGISTRO DE PREÇOS E AO TERMO DE COMPROMISSO DE FORNECIMENTO: </w:t>
      </w:r>
      <w:r w:rsidRPr="00747DA0">
        <w:rPr>
          <w:rFonts w:ascii="Verdana" w:hAnsi="Verdana"/>
        </w:rPr>
        <w:t xml:space="preserve">O Registro de Preços poderá ser estendido na modalidade “Carona”, nos </w:t>
      </w:r>
      <w:r w:rsidRPr="00747DA0">
        <w:rPr>
          <w:rFonts w:ascii="Verdana" w:hAnsi="Verdana"/>
        </w:rPr>
        <w:lastRenderedPageBreak/>
        <w:t>termos da Legislação pertinente, mediante a solicitação das interessadas e anuência da Gerência de Registro de Preços, desde que outra disposição não tenha sido disposta na Ata.</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6.</w:t>
      </w:r>
      <w:r w:rsidRPr="00747DA0">
        <w:rPr>
          <w:rFonts w:ascii="Verdana" w:hAnsi="Verdana"/>
          <w:b/>
          <w:bCs/>
        </w:rPr>
        <w:tab/>
        <w:t xml:space="preserve">DAS OBRIGAÇÕES DA CONTRATADA: </w:t>
      </w:r>
      <w:r w:rsidRPr="00747DA0">
        <w:rPr>
          <w:rFonts w:ascii="Verdana" w:hAnsi="Verdana"/>
        </w:rPr>
        <w:t>Constituem obrigações da contratada/detentora do Registro de Preços:</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Atender aos prazos fixados por este Termo;</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Manter, durante toda a vigência do presente Registro de Preços, os valores propostos no mesmo percentual diferencial entre os preços constantes da proposta e o preço de mercado;</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Apresentar, quando de eventuais pedidos de revisão de preços, os documentos exigidos pela contratante, comprobatórios da alteração pleiteada e respeitada a legislação vigente;</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Atender, durante a vigência do Registro de Preços, a todos os pedidos de fornecimento efetuados pelo contratante;</w:t>
      </w:r>
    </w:p>
    <w:p w:rsidR="00C8695C" w:rsidRPr="00747DA0" w:rsidRDefault="00C8695C" w:rsidP="00C8695C">
      <w:pPr>
        <w:numPr>
          <w:ilvl w:val="1"/>
          <w:numId w:val="38"/>
        </w:numPr>
        <w:tabs>
          <w:tab w:val="left" w:pos="0"/>
          <w:tab w:val="left" w:pos="720"/>
        </w:tabs>
        <w:suppressAutoHyphens/>
        <w:ind w:left="0" w:firstLine="0"/>
        <w:jc w:val="both"/>
        <w:rPr>
          <w:rFonts w:ascii="Verdana" w:hAnsi="Verdana"/>
        </w:rPr>
      </w:pPr>
      <w:r w:rsidRPr="00747DA0">
        <w:rPr>
          <w:rFonts w:ascii="Verdana" w:hAnsi="Verdana"/>
        </w:rPr>
        <w:t xml:space="preserve">Atender prioritariamente os pedidos emergenciais do contratante, em prazo não superior a 48 (quarenta e oito) horas. </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7.</w:t>
      </w:r>
      <w:r w:rsidRPr="00747DA0">
        <w:rPr>
          <w:rFonts w:ascii="Verdana" w:hAnsi="Verdana"/>
          <w:b/>
          <w:bCs/>
        </w:rPr>
        <w:tab/>
        <w:t xml:space="preserve">DAS OBRIGAÇÕES DA CONTRATANTE: </w:t>
      </w:r>
      <w:r w:rsidRPr="00747DA0">
        <w:rPr>
          <w:rFonts w:ascii="Verdana" w:hAnsi="Verdana"/>
        </w:rPr>
        <w:t>Constituem obrigações do contratante:</w:t>
      </w:r>
    </w:p>
    <w:p w:rsidR="00C8695C" w:rsidRPr="00747DA0" w:rsidRDefault="00C8695C" w:rsidP="00C8695C">
      <w:pPr>
        <w:numPr>
          <w:ilvl w:val="1"/>
          <w:numId w:val="34"/>
        </w:numPr>
        <w:tabs>
          <w:tab w:val="left" w:pos="0"/>
          <w:tab w:val="left" w:pos="720"/>
        </w:tabs>
        <w:suppressAutoHyphens/>
        <w:ind w:left="0" w:firstLine="0"/>
        <w:jc w:val="both"/>
        <w:rPr>
          <w:rFonts w:ascii="Verdana" w:hAnsi="Verdana"/>
        </w:rPr>
      </w:pPr>
      <w:r w:rsidRPr="00747DA0">
        <w:rPr>
          <w:rFonts w:ascii="Verdana" w:hAnsi="Verdana"/>
        </w:rPr>
        <w:t xml:space="preserve"> Acompanhar e fiscalizar o fornecimento;</w:t>
      </w:r>
    </w:p>
    <w:p w:rsidR="00C8695C" w:rsidRPr="00747DA0" w:rsidRDefault="00C8695C" w:rsidP="00C8695C">
      <w:pPr>
        <w:numPr>
          <w:ilvl w:val="1"/>
          <w:numId w:val="34"/>
        </w:numPr>
        <w:tabs>
          <w:tab w:val="left" w:pos="0"/>
          <w:tab w:val="left" w:pos="720"/>
        </w:tabs>
        <w:suppressAutoHyphens/>
        <w:ind w:left="0" w:firstLine="0"/>
        <w:jc w:val="both"/>
        <w:rPr>
          <w:rFonts w:ascii="Verdana" w:hAnsi="Verdana"/>
        </w:rPr>
      </w:pPr>
      <w:r w:rsidRPr="00747DA0">
        <w:rPr>
          <w:rFonts w:ascii="Verdana" w:hAnsi="Verdana"/>
        </w:rPr>
        <w:t xml:space="preserve"> Pagar no vencimento as faturas apresentadas pela contratada;</w:t>
      </w:r>
    </w:p>
    <w:p w:rsidR="00C8695C" w:rsidRPr="00747DA0" w:rsidRDefault="00C8695C" w:rsidP="00C8695C">
      <w:pPr>
        <w:tabs>
          <w:tab w:val="left" w:pos="0"/>
          <w:tab w:val="left" w:pos="720"/>
        </w:tabs>
        <w:jc w:val="both"/>
        <w:rPr>
          <w:rFonts w:ascii="Verdana" w:hAnsi="Verdana"/>
        </w:rPr>
      </w:pPr>
      <w:r w:rsidRPr="00747DA0">
        <w:rPr>
          <w:rFonts w:ascii="Verdana" w:hAnsi="Verdana"/>
        </w:rPr>
        <w:t>7.3 Notificar a contratada, fixando-lhe prazo para corrigir defeitos ou irregularidades encontradas no fornecimento.</w:t>
      </w:r>
    </w:p>
    <w:p w:rsidR="00C8695C" w:rsidRPr="00747DA0" w:rsidRDefault="00C8695C" w:rsidP="00C8695C">
      <w:pPr>
        <w:ind w:left="360"/>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8.</w:t>
      </w:r>
      <w:r w:rsidRPr="00747DA0">
        <w:rPr>
          <w:rFonts w:ascii="Verdana" w:hAnsi="Verdana"/>
          <w:b/>
          <w:bCs/>
        </w:rPr>
        <w:tab/>
        <w:t xml:space="preserve">DA REVISÃO DOS PREÇOS REGISTRADOS: </w:t>
      </w:r>
      <w:r w:rsidRPr="00747DA0">
        <w:rPr>
          <w:rFonts w:ascii="Verdana" w:hAnsi="Verdana"/>
        </w:rPr>
        <w:t>Decorrido o prazo de validade da proposta, os preços poderão ser revistos, por solicitação expressa da Contratada, dirigida e protocolada diretamente na Secretaria Municipal de Compras e Licitação.</w:t>
      </w:r>
    </w:p>
    <w:p w:rsidR="00C8695C" w:rsidRPr="00747DA0" w:rsidRDefault="00C8695C" w:rsidP="00C8695C">
      <w:pPr>
        <w:numPr>
          <w:ilvl w:val="1"/>
          <w:numId w:val="36"/>
        </w:numPr>
        <w:tabs>
          <w:tab w:val="left" w:pos="0"/>
          <w:tab w:val="left" w:pos="720"/>
        </w:tabs>
        <w:suppressAutoHyphens/>
        <w:jc w:val="both"/>
        <w:rPr>
          <w:rFonts w:ascii="Verdana" w:hAnsi="Verdana"/>
        </w:rPr>
      </w:pPr>
      <w:r w:rsidRPr="00747DA0">
        <w:rPr>
          <w:rFonts w:ascii="Verdana" w:hAnsi="Verdana"/>
        </w:rPr>
        <w:t xml:space="preserve"> A solicitação de revisão de preços deverá ser devidamente justificada e acompanhada de documentos comprobatórios.</w:t>
      </w:r>
    </w:p>
    <w:p w:rsidR="00C8695C" w:rsidRPr="00747DA0" w:rsidRDefault="00C8695C" w:rsidP="00C8695C">
      <w:pPr>
        <w:numPr>
          <w:ilvl w:val="1"/>
          <w:numId w:val="36"/>
        </w:numPr>
        <w:tabs>
          <w:tab w:val="left" w:pos="0"/>
          <w:tab w:val="left" w:pos="720"/>
        </w:tabs>
        <w:suppressAutoHyphens/>
        <w:jc w:val="both"/>
        <w:rPr>
          <w:rFonts w:ascii="Verdana" w:hAnsi="Verdana"/>
        </w:rPr>
      </w:pPr>
      <w:r w:rsidRPr="00747DA0">
        <w:rPr>
          <w:rFonts w:ascii="Verdana" w:hAnsi="Verdana"/>
        </w:rPr>
        <w:t xml:space="preserve"> A variação dos preços dos produtos não poderá ser superior à publicada na Ata de Registro de Preços.</w:t>
      </w:r>
    </w:p>
    <w:p w:rsidR="00C8695C" w:rsidRPr="00747DA0" w:rsidRDefault="00C8695C" w:rsidP="00C8695C">
      <w:pPr>
        <w:numPr>
          <w:ilvl w:val="1"/>
          <w:numId w:val="36"/>
        </w:numPr>
        <w:tabs>
          <w:tab w:val="left" w:pos="0"/>
          <w:tab w:val="left" w:pos="720"/>
        </w:tabs>
        <w:suppressAutoHyphens/>
        <w:jc w:val="both"/>
        <w:rPr>
          <w:rFonts w:ascii="Verdana" w:hAnsi="Verdana"/>
        </w:rPr>
      </w:pPr>
      <w:r w:rsidRPr="00747DA0">
        <w:rPr>
          <w:rFonts w:ascii="Verdana" w:hAnsi="Verdana"/>
        </w:rPr>
        <w:t xml:space="preserve"> É vedado à contratada, enquanto aguarda o tramite do processo de revisão de preços, interromper o fornecimento dos produtos, estando, caso assim venha a agir, sujeita às penalidades.</w:t>
      </w:r>
    </w:p>
    <w:p w:rsidR="00C8695C" w:rsidRPr="00747DA0" w:rsidRDefault="00C8695C" w:rsidP="00C8695C">
      <w:pPr>
        <w:tabs>
          <w:tab w:val="left" w:pos="0"/>
        </w:tabs>
        <w:jc w:val="both"/>
        <w:rPr>
          <w:rFonts w:ascii="Verdana" w:hAnsi="Verdana"/>
        </w:rPr>
      </w:pPr>
    </w:p>
    <w:p w:rsidR="00C8695C" w:rsidRPr="00747DA0" w:rsidRDefault="00C8695C" w:rsidP="00C8695C">
      <w:pPr>
        <w:jc w:val="both"/>
        <w:rPr>
          <w:rFonts w:ascii="Verdana" w:hAnsi="Verdana"/>
          <w:bCs/>
        </w:rPr>
      </w:pPr>
      <w:r w:rsidRPr="00747DA0">
        <w:rPr>
          <w:rFonts w:ascii="Verdana" w:hAnsi="Verdana"/>
          <w:b/>
          <w:bCs/>
        </w:rPr>
        <w:t>9.</w:t>
      </w:r>
      <w:r w:rsidRPr="00747DA0">
        <w:rPr>
          <w:rFonts w:ascii="Verdana" w:hAnsi="Verdana"/>
          <w:b/>
          <w:bCs/>
        </w:rPr>
        <w:tab/>
        <w:t xml:space="preserve">DAS CONDIÇÕES DE PAGAMENTO: </w:t>
      </w:r>
      <w:r w:rsidRPr="00747DA0">
        <w:rPr>
          <w:rFonts w:ascii="Verdana" w:hAnsi="Verdana"/>
        </w:rPr>
        <w:t>O pagamento será efetuado até 30 (trinta) dias após a liquidação da despesa e Nota Fiscal, estando condicionado à comprovação de regularidade com INSS, conforme previsão do Artigo 195, § 3° da Constituição Federal.</w:t>
      </w:r>
    </w:p>
    <w:p w:rsidR="00C8695C" w:rsidRPr="00747DA0" w:rsidRDefault="00C8695C" w:rsidP="00C8695C">
      <w:pPr>
        <w:jc w:val="both"/>
      </w:pPr>
    </w:p>
    <w:p w:rsidR="00C8695C" w:rsidRPr="00747DA0" w:rsidRDefault="00C8695C" w:rsidP="00C8695C">
      <w:pPr>
        <w:jc w:val="both"/>
        <w:rPr>
          <w:rFonts w:ascii="Verdana" w:hAnsi="Verdana"/>
        </w:rPr>
      </w:pPr>
      <w:r w:rsidRPr="00747DA0">
        <w:rPr>
          <w:rFonts w:ascii="Verdana" w:hAnsi="Verdana"/>
          <w:b/>
          <w:bCs/>
        </w:rPr>
        <w:t>10.</w:t>
      </w:r>
      <w:r w:rsidRPr="00747DA0">
        <w:rPr>
          <w:rFonts w:ascii="Verdana" w:hAnsi="Verdana"/>
          <w:b/>
          <w:bCs/>
        </w:rPr>
        <w:tab/>
        <w:t xml:space="preserve">DO CANCELAMENTO DO REGISTRO DE PREÇOS E RESCISÃO DO TERMO DE COMPROMISSO DE FORNECIMENTO: </w:t>
      </w:r>
      <w:r w:rsidRPr="00747DA0">
        <w:rPr>
          <w:rFonts w:ascii="Verdana" w:hAnsi="Verdana"/>
        </w:rPr>
        <w:t>O preço registrado poderá ser cancelado nos seguintes casos:</w:t>
      </w:r>
    </w:p>
    <w:p w:rsidR="00C8695C" w:rsidRPr="00747DA0" w:rsidRDefault="00C8695C" w:rsidP="00C8695C">
      <w:pPr>
        <w:jc w:val="both"/>
        <w:rPr>
          <w:rFonts w:ascii="Verdana" w:hAnsi="Verdana"/>
          <w:b/>
          <w:bCs/>
        </w:rPr>
      </w:pPr>
      <w:r w:rsidRPr="00747DA0">
        <w:rPr>
          <w:rFonts w:ascii="Verdana" w:hAnsi="Verdana"/>
          <w:b/>
          <w:bCs/>
        </w:rPr>
        <w:t>10.1</w:t>
      </w:r>
      <w:r w:rsidRPr="00747DA0">
        <w:rPr>
          <w:rFonts w:ascii="Verdana" w:hAnsi="Verdana"/>
          <w:b/>
          <w:bCs/>
        </w:rPr>
        <w:tab/>
        <w:t xml:space="preserve"> Pelo contratante, quando:</w:t>
      </w:r>
    </w:p>
    <w:p w:rsidR="00C8695C" w:rsidRPr="00747DA0" w:rsidRDefault="00C8695C" w:rsidP="00C8695C">
      <w:pPr>
        <w:jc w:val="both"/>
        <w:rPr>
          <w:rFonts w:ascii="Verdana" w:hAnsi="Verdana"/>
        </w:rPr>
      </w:pPr>
      <w:r w:rsidRPr="00747DA0">
        <w:rPr>
          <w:rFonts w:ascii="Verdana" w:hAnsi="Verdana"/>
        </w:rPr>
        <w:t>10.1.1 A contratada deixar de cumprir as exigências do termo;</w:t>
      </w:r>
    </w:p>
    <w:p w:rsidR="00C8695C" w:rsidRPr="00747DA0" w:rsidRDefault="00C8695C" w:rsidP="00C8695C">
      <w:pPr>
        <w:pStyle w:val="Corpodetexto21"/>
        <w:ind w:left="30"/>
        <w:rPr>
          <w:sz w:val="20"/>
        </w:rPr>
      </w:pPr>
      <w:r w:rsidRPr="00747DA0">
        <w:rPr>
          <w:sz w:val="20"/>
        </w:rPr>
        <w:t>10.1.2 A contratada não atender à convocação para firmar termo, ou não retirar o instrumento de liberação contratual no prazo fixado, sem justificativa aceita pelo contratante;</w:t>
      </w:r>
    </w:p>
    <w:p w:rsidR="00C8695C" w:rsidRPr="00747DA0" w:rsidRDefault="00C8695C" w:rsidP="00C8695C">
      <w:pPr>
        <w:numPr>
          <w:ilvl w:val="2"/>
          <w:numId w:val="37"/>
        </w:numPr>
        <w:tabs>
          <w:tab w:val="left" w:pos="0"/>
          <w:tab w:val="left" w:pos="735"/>
        </w:tabs>
        <w:suppressAutoHyphens/>
        <w:jc w:val="both"/>
        <w:rPr>
          <w:rFonts w:ascii="Verdana" w:hAnsi="Verdana"/>
        </w:rPr>
      </w:pPr>
      <w:r w:rsidRPr="00747DA0">
        <w:rPr>
          <w:rFonts w:ascii="Verdana" w:hAnsi="Verdana"/>
        </w:rPr>
        <w:t xml:space="preserve"> A contratada incorrer reiteradamente em infrações às cláusulas deste termo;</w:t>
      </w:r>
    </w:p>
    <w:p w:rsidR="00C8695C" w:rsidRPr="00747DA0" w:rsidRDefault="00C8695C" w:rsidP="00C8695C">
      <w:pPr>
        <w:numPr>
          <w:ilvl w:val="2"/>
          <w:numId w:val="37"/>
        </w:numPr>
        <w:tabs>
          <w:tab w:val="left" w:pos="0"/>
          <w:tab w:val="left" w:pos="735"/>
          <w:tab w:val="left" w:pos="960"/>
        </w:tabs>
        <w:suppressAutoHyphens/>
        <w:jc w:val="both"/>
        <w:rPr>
          <w:rFonts w:ascii="Verdana" w:hAnsi="Verdana"/>
        </w:rPr>
      </w:pPr>
      <w:r w:rsidRPr="00747DA0">
        <w:rPr>
          <w:rFonts w:ascii="Verdana" w:hAnsi="Verdana"/>
        </w:rPr>
        <w:t xml:space="preserve"> Os preços registrados se apresentarem superiores aos praticados no mercado e a contratada se recusar a baixá-los; e</w:t>
      </w:r>
    </w:p>
    <w:p w:rsidR="00C8695C" w:rsidRPr="00747DA0" w:rsidRDefault="00C8695C" w:rsidP="00C8695C">
      <w:pPr>
        <w:numPr>
          <w:ilvl w:val="2"/>
          <w:numId w:val="37"/>
        </w:numPr>
        <w:tabs>
          <w:tab w:val="left" w:pos="0"/>
          <w:tab w:val="left" w:pos="735"/>
          <w:tab w:val="left" w:pos="840"/>
        </w:tabs>
        <w:suppressAutoHyphens/>
        <w:jc w:val="both"/>
        <w:rPr>
          <w:rFonts w:ascii="Verdana" w:hAnsi="Verdana"/>
        </w:rPr>
      </w:pPr>
      <w:proofErr w:type="gramStart"/>
      <w:r w:rsidRPr="00747DA0">
        <w:rPr>
          <w:rFonts w:ascii="Verdana" w:hAnsi="Verdana"/>
        </w:rPr>
        <w:t>por</w:t>
      </w:r>
      <w:proofErr w:type="gramEnd"/>
      <w:r w:rsidRPr="00747DA0">
        <w:rPr>
          <w:rFonts w:ascii="Verdana" w:hAnsi="Verdana"/>
        </w:rPr>
        <w:t xml:space="preserve"> razões de interesse público, mediante despacho motivado, devidamente justificado.</w:t>
      </w:r>
    </w:p>
    <w:p w:rsidR="00C8695C" w:rsidRPr="00747DA0" w:rsidRDefault="00C8695C" w:rsidP="00C8695C">
      <w:pPr>
        <w:tabs>
          <w:tab w:val="left" w:pos="960"/>
        </w:tabs>
        <w:jc w:val="both"/>
        <w:rPr>
          <w:rFonts w:ascii="Verdana" w:hAnsi="Verdana"/>
          <w:b/>
          <w:bCs/>
        </w:rPr>
      </w:pPr>
      <w:r w:rsidRPr="00747DA0">
        <w:rPr>
          <w:rFonts w:ascii="Verdana" w:hAnsi="Verdana"/>
          <w:b/>
          <w:bCs/>
        </w:rPr>
        <w:lastRenderedPageBreak/>
        <w:t>10.2Pela contratada, quando:</w:t>
      </w:r>
    </w:p>
    <w:p w:rsidR="00C8695C" w:rsidRPr="00747DA0" w:rsidRDefault="00C8695C" w:rsidP="00C8695C">
      <w:pPr>
        <w:tabs>
          <w:tab w:val="left" w:pos="930"/>
        </w:tabs>
        <w:ind w:left="-15" w:firstLine="30"/>
        <w:jc w:val="both"/>
        <w:rPr>
          <w:rFonts w:ascii="Verdana" w:hAnsi="Verdana"/>
        </w:rPr>
      </w:pPr>
      <w:r w:rsidRPr="00747DA0">
        <w:rPr>
          <w:rFonts w:ascii="Verdana" w:hAnsi="Verdana"/>
        </w:rPr>
        <w:t>10.2.1 Mediante solicitação por escrito, comprovando estar impossibilitada de cumprir as exigências do presente termo;</w:t>
      </w:r>
    </w:p>
    <w:p w:rsidR="00C8695C" w:rsidRPr="00747DA0" w:rsidRDefault="00C8695C" w:rsidP="00C8695C">
      <w:pPr>
        <w:numPr>
          <w:ilvl w:val="2"/>
          <w:numId w:val="35"/>
        </w:numPr>
        <w:tabs>
          <w:tab w:val="left" w:pos="0"/>
          <w:tab w:val="left" w:pos="735"/>
        </w:tabs>
        <w:suppressAutoHyphens/>
        <w:ind w:left="0" w:firstLine="0"/>
        <w:jc w:val="both"/>
        <w:rPr>
          <w:rFonts w:ascii="Verdana" w:hAnsi="Verdana"/>
        </w:rPr>
      </w:pPr>
      <w:r w:rsidRPr="00747DA0">
        <w:rPr>
          <w:rFonts w:ascii="Verdana" w:hAnsi="Verdana"/>
        </w:rPr>
        <w:t xml:space="preserve"> A comunicação do cancelamento do preço registrado, deverá ser formalizada por escrita, </w:t>
      </w:r>
      <w:proofErr w:type="gramStart"/>
      <w:r w:rsidRPr="00747DA0">
        <w:rPr>
          <w:rFonts w:ascii="Verdana" w:hAnsi="Verdana"/>
        </w:rPr>
        <w:t>juntado-se</w:t>
      </w:r>
      <w:proofErr w:type="gramEnd"/>
      <w:r w:rsidRPr="00747DA0">
        <w:rPr>
          <w:rFonts w:ascii="Verdana" w:hAnsi="Verdana"/>
        </w:rPr>
        <w:t xml:space="preserve"> comprovante nos autos que deram origem ao Registro de Preços; </w:t>
      </w:r>
    </w:p>
    <w:p w:rsidR="00C8695C" w:rsidRPr="00747DA0" w:rsidRDefault="00C8695C" w:rsidP="00C8695C">
      <w:pPr>
        <w:numPr>
          <w:ilvl w:val="2"/>
          <w:numId w:val="35"/>
        </w:numPr>
        <w:tabs>
          <w:tab w:val="left" w:pos="0"/>
          <w:tab w:val="left" w:pos="735"/>
          <w:tab w:val="left" w:pos="960"/>
        </w:tabs>
        <w:suppressAutoHyphens/>
        <w:ind w:left="0" w:firstLine="0"/>
        <w:jc w:val="both"/>
        <w:rPr>
          <w:rFonts w:ascii="Verdana" w:hAnsi="Verdana"/>
        </w:rPr>
      </w:pPr>
      <w:r w:rsidRPr="00747DA0">
        <w:rPr>
          <w:rFonts w:ascii="Verdana" w:hAnsi="Verdana"/>
        </w:rPr>
        <w:t xml:space="preserve"> A solicitação da contratada para cancelamento do preço registrado deverá ser formulada com antecedência mínima de 30 (trinta) dias.</w:t>
      </w:r>
    </w:p>
    <w:p w:rsidR="00C8695C" w:rsidRPr="00747DA0" w:rsidRDefault="00C8695C" w:rsidP="00C8695C">
      <w:pPr>
        <w:tabs>
          <w:tab w:val="left" w:pos="709"/>
        </w:tabs>
        <w:jc w:val="both"/>
        <w:rPr>
          <w:rFonts w:ascii="Verdana" w:hAnsi="Verdana"/>
        </w:rPr>
      </w:pPr>
    </w:p>
    <w:p w:rsidR="00C8695C" w:rsidRPr="00747DA0" w:rsidRDefault="00C8695C" w:rsidP="00C8695C">
      <w:pPr>
        <w:pStyle w:val="Ttulo2"/>
        <w:numPr>
          <w:ilvl w:val="1"/>
          <w:numId w:val="0"/>
        </w:numPr>
        <w:tabs>
          <w:tab w:val="left" w:pos="0"/>
        </w:tabs>
        <w:jc w:val="both"/>
        <w:rPr>
          <w:rFonts w:ascii="Verdana" w:hAnsi="Verdana"/>
        </w:rPr>
      </w:pPr>
      <w:r w:rsidRPr="00747DA0">
        <w:rPr>
          <w:rFonts w:ascii="Verdana" w:hAnsi="Verdana"/>
        </w:rPr>
        <w:t>11.</w:t>
      </w:r>
      <w:r w:rsidRPr="00747DA0">
        <w:rPr>
          <w:rFonts w:ascii="Verdana" w:hAnsi="Verdana"/>
        </w:rPr>
        <w:tab/>
        <w:t xml:space="preserve">DOS CRITÉRIOS DE ATUALIZAÇÃO MONETÁRIA E REAJUSTAMENTO: </w:t>
      </w:r>
      <w:r w:rsidRPr="00747DA0">
        <w:rPr>
          <w:rFonts w:ascii="Verdana" w:hAnsi="Verdana"/>
          <w:b w:val="0"/>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747DA0">
        <w:rPr>
          <w:rFonts w:ascii="Verdana" w:hAnsi="Verdana"/>
        </w:rPr>
        <w:t xml:space="preserve">. </w:t>
      </w:r>
    </w:p>
    <w:p w:rsidR="00C8695C" w:rsidRPr="00747DA0" w:rsidRDefault="00C8695C" w:rsidP="00C8695C">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rPr>
      </w:pPr>
      <w:r w:rsidRPr="00747DA0">
        <w:rPr>
          <w:rFonts w:ascii="Verdana" w:hAnsi="Verdana"/>
          <w:spacing w:val="-3"/>
        </w:rPr>
        <w:t>11.1</w:t>
      </w:r>
      <w:r w:rsidRPr="00747DA0">
        <w:rPr>
          <w:rFonts w:ascii="Verdana" w:hAnsi="Verdana"/>
          <w:spacing w:val="-3"/>
        </w:rPr>
        <w:tab/>
        <w:t>Não será efetuado qualquer tipo de adiantamento ou antecipações de pagamentos na realização dos serviços, objeto desta licitação;</w:t>
      </w:r>
    </w:p>
    <w:p w:rsidR="00C8695C" w:rsidRPr="00747DA0" w:rsidRDefault="00C8695C" w:rsidP="00C8695C">
      <w:pPr>
        <w:pStyle w:val="Corpodetexto21"/>
        <w:rPr>
          <w:sz w:val="20"/>
        </w:rPr>
      </w:pPr>
      <w:r w:rsidRPr="00747DA0">
        <w:rPr>
          <w:sz w:val="20"/>
        </w:rPr>
        <w:t>11.2</w:t>
      </w:r>
      <w:r w:rsidRPr="00747DA0">
        <w:rPr>
          <w:sz w:val="20"/>
        </w:rPr>
        <w:tab/>
        <w:t>As penalizações por atraso no pagamento consistirão apenas na atualização financeira prevista no item 11.</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rPr>
          <w:rFonts w:ascii="Verdana" w:hAnsi="Verdana"/>
          <w:b/>
          <w:bCs/>
        </w:rPr>
        <w:t>12.</w:t>
      </w:r>
      <w:r w:rsidRPr="00747DA0">
        <w:rPr>
          <w:rFonts w:ascii="Verdana" w:hAnsi="Verdana"/>
          <w:b/>
          <w:bCs/>
        </w:rPr>
        <w:tab/>
        <w:t xml:space="preserve">DAS PENALIDADES: </w:t>
      </w:r>
      <w:r w:rsidRPr="00747DA0">
        <w:rPr>
          <w:rFonts w:ascii="Verdana" w:hAnsi="Verdana"/>
        </w:rPr>
        <w:t>Serão aplicadas as penalidades de conformidade com a Lei nº 8.666/93 e suas alterações, art. 7º da Lei nº 10.520/02, Decretos Municipais nº 1.530/2009 e especialmente o item 16 do Edital.</w:t>
      </w:r>
    </w:p>
    <w:p w:rsidR="00C8695C" w:rsidRPr="00747DA0" w:rsidRDefault="00C8695C" w:rsidP="00C8695C">
      <w:pPr>
        <w:tabs>
          <w:tab w:val="left" w:pos="7360"/>
        </w:tabs>
        <w:jc w:val="both"/>
        <w:rPr>
          <w:rFonts w:ascii="Verdana" w:hAnsi="Verdana"/>
        </w:rPr>
      </w:pPr>
      <w:r w:rsidRPr="00747DA0">
        <w:rPr>
          <w:rFonts w:ascii="Verdana" w:hAnsi="Verdana"/>
        </w:rPr>
        <w:tab/>
      </w:r>
    </w:p>
    <w:p w:rsidR="00C8695C" w:rsidRPr="00747DA0" w:rsidRDefault="00C8695C" w:rsidP="00C8695C">
      <w:pPr>
        <w:jc w:val="both"/>
        <w:rPr>
          <w:rFonts w:ascii="Verdana" w:hAnsi="Verdana"/>
        </w:rPr>
      </w:pPr>
      <w:r w:rsidRPr="00747DA0">
        <w:rPr>
          <w:rFonts w:ascii="Verdana" w:hAnsi="Verdana"/>
          <w:b/>
          <w:bCs/>
        </w:rPr>
        <w:t>13.</w:t>
      </w:r>
      <w:r w:rsidRPr="00747DA0">
        <w:rPr>
          <w:rFonts w:ascii="Verdana" w:hAnsi="Verdana"/>
          <w:b/>
          <w:bCs/>
        </w:rPr>
        <w:tab/>
        <w:t xml:space="preserve">DO FORO: </w:t>
      </w:r>
      <w:r w:rsidRPr="00747DA0">
        <w:rPr>
          <w:rFonts w:ascii="Verdana" w:hAnsi="Verdana"/>
        </w:rPr>
        <w:t>Fica eleito o foro da Comarca de Rolim de Moura, para dirimir os eventuais litígio e dúvidas que possa surgir.</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b/>
          <w:bCs/>
        </w:rPr>
      </w:pPr>
      <w:r w:rsidRPr="00747DA0">
        <w:rPr>
          <w:rFonts w:ascii="Verdana" w:hAnsi="Verdana"/>
        </w:rPr>
        <w:t>E por assim estarem certos e contratados assinam o presente instrumento particular de termo em 04 (quatro) vias, de igual teor e forma, o qual vai devidamente registrado sob nº</w:t>
      </w:r>
      <w:r w:rsidRPr="00747DA0">
        <w:rPr>
          <w:rFonts w:ascii="Verdana" w:hAnsi="Verdana"/>
          <w:b/>
          <w:bCs/>
        </w:rPr>
        <w:t xml:space="preserve"> ____/2017.</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r w:rsidRPr="00747DA0">
        <w:tab/>
      </w:r>
      <w:r w:rsidRPr="00747DA0">
        <w:tab/>
      </w:r>
      <w:r w:rsidRPr="00747DA0">
        <w:tab/>
      </w:r>
      <w:r w:rsidRPr="00747DA0">
        <w:tab/>
      </w:r>
      <w:r w:rsidRPr="00747DA0">
        <w:tab/>
      </w:r>
    </w:p>
    <w:p w:rsidR="00C8695C" w:rsidRPr="00747DA0" w:rsidRDefault="00C8695C" w:rsidP="00C8695C">
      <w:pPr>
        <w:pStyle w:val="Corpodetexto21"/>
        <w:jc w:val="right"/>
        <w:rPr>
          <w:sz w:val="20"/>
        </w:rPr>
      </w:pPr>
      <w:r w:rsidRPr="00747DA0">
        <w:rPr>
          <w:sz w:val="20"/>
        </w:rPr>
        <w:tab/>
      </w:r>
      <w:r w:rsidRPr="00747DA0">
        <w:rPr>
          <w:sz w:val="20"/>
        </w:rPr>
        <w:tab/>
      </w:r>
      <w:r w:rsidRPr="00747DA0">
        <w:rPr>
          <w:sz w:val="20"/>
        </w:rPr>
        <w:tab/>
      </w:r>
      <w:r w:rsidRPr="00747DA0">
        <w:rPr>
          <w:sz w:val="20"/>
        </w:rPr>
        <w:tab/>
      </w:r>
      <w:r w:rsidRPr="00747DA0">
        <w:rPr>
          <w:sz w:val="20"/>
        </w:rPr>
        <w:tab/>
      </w:r>
      <w:r w:rsidRPr="00747DA0">
        <w:rPr>
          <w:sz w:val="20"/>
        </w:rPr>
        <w:tab/>
      </w:r>
    </w:p>
    <w:p w:rsidR="00C8695C" w:rsidRPr="00747DA0" w:rsidRDefault="00C8695C" w:rsidP="00C8695C">
      <w:pPr>
        <w:pStyle w:val="Corpodetexto21"/>
        <w:jc w:val="right"/>
        <w:rPr>
          <w:bCs/>
          <w:sz w:val="20"/>
        </w:rPr>
      </w:pPr>
      <w:r w:rsidRPr="00747DA0">
        <w:rPr>
          <w:sz w:val="20"/>
        </w:rPr>
        <w:t>Rolim de Moura/RO,</w:t>
      </w:r>
      <w:proofErr w:type="gramStart"/>
      <w:r w:rsidRPr="00747DA0">
        <w:rPr>
          <w:sz w:val="20"/>
        </w:rPr>
        <w:t>..................................</w:t>
      </w:r>
      <w:r w:rsidRPr="00747DA0">
        <w:rPr>
          <w:bCs/>
          <w:sz w:val="20"/>
        </w:rPr>
        <w:t>.</w:t>
      </w:r>
      <w:proofErr w:type="gramEnd"/>
    </w:p>
    <w:p w:rsidR="00C8695C" w:rsidRPr="00747DA0" w:rsidRDefault="00C8695C" w:rsidP="00C8695C">
      <w:pPr>
        <w:tabs>
          <w:tab w:val="left" w:pos="4320"/>
        </w:tabs>
        <w:ind w:firstLine="4320"/>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pStyle w:val="Ttulo1"/>
        <w:tabs>
          <w:tab w:val="left" w:pos="0"/>
          <w:tab w:val="left" w:pos="4111"/>
          <w:tab w:val="left" w:pos="8931"/>
        </w:tabs>
        <w:suppressAutoHyphens/>
        <w:rPr>
          <w:rFonts w:ascii="Verdana" w:hAnsi="Verdana"/>
          <w:b w:val="0"/>
          <w:sz w:val="20"/>
        </w:rPr>
      </w:pPr>
      <w:r w:rsidRPr="00747DA0">
        <w:rPr>
          <w:rFonts w:ascii="Verdana" w:hAnsi="Verdana"/>
          <w:b w:val="0"/>
          <w:sz w:val="20"/>
        </w:rPr>
        <w:t>CONTRATANTE                                   __________________________________</w:t>
      </w:r>
    </w:p>
    <w:p w:rsidR="00C8695C" w:rsidRPr="00747DA0" w:rsidRDefault="00C8695C" w:rsidP="00C8695C">
      <w:pPr>
        <w:tabs>
          <w:tab w:val="left" w:pos="167"/>
        </w:tabs>
        <w:ind w:left="4420" w:right="-1"/>
        <w:jc w:val="both"/>
        <w:rPr>
          <w:rFonts w:ascii="Verdana" w:hAnsi="Verdana"/>
        </w:rPr>
      </w:pPr>
      <w:r w:rsidRPr="00747DA0">
        <w:rPr>
          <w:rFonts w:ascii="Verdana" w:hAnsi="Verdana"/>
        </w:rPr>
        <w:t>MUNICÍPIO DE ROLIM DE MOURA-RO</w:t>
      </w: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jc w:val="both"/>
        <w:rPr>
          <w:rFonts w:ascii="Verdana" w:hAnsi="Verdana"/>
        </w:rPr>
      </w:pPr>
    </w:p>
    <w:p w:rsidR="00C8695C" w:rsidRPr="00747DA0" w:rsidRDefault="00C8695C" w:rsidP="00C8695C">
      <w:pPr>
        <w:spacing w:line="200" w:lineRule="atLeast"/>
        <w:ind w:left="4395" w:right="-1" w:hanging="4395"/>
        <w:rPr>
          <w:rFonts w:ascii="Verdana" w:hAnsi="Verdana"/>
          <w:iCs/>
        </w:rPr>
      </w:pPr>
      <w:r w:rsidRPr="00747DA0">
        <w:rPr>
          <w:rFonts w:ascii="Verdana" w:hAnsi="Verdana"/>
          <w:iCs/>
        </w:rPr>
        <w:t>CONTRATADA                                     _________________________________</w:t>
      </w:r>
    </w:p>
    <w:p w:rsidR="00C8695C" w:rsidRPr="00747DA0" w:rsidRDefault="00C8695C" w:rsidP="00C8695C">
      <w:pPr>
        <w:rPr>
          <w:rFonts w:ascii="Verdana" w:hAnsi="Verdana"/>
          <w:bCs/>
        </w:rPr>
      </w:pPr>
    </w:p>
    <w:p w:rsidR="00C8695C" w:rsidRPr="00747DA0" w:rsidRDefault="00C8695C" w:rsidP="00C8695C">
      <w:pPr>
        <w:rPr>
          <w:rFonts w:ascii="Verdana" w:hAnsi="Verdana"/>
          <w:bCs/>
        </w:rPr>
      </w:pPr>
    </w:p>
    <w:p w:rsidR="00C8695C" w:rsidRPr="00747DA0" w:rsidRDefault="00C8695C" w:rsidP="00C8695C">
      <w:pPr>
        <w:pStyle w:val="Corpodetexto21"/>
        <w:rPr>
          <w:sz w:val="20"/>
        </w:rPr>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5E698B" w:rsidRDefault="005E698B" w:rsidP="001600E0">
      <w:pPr>
        <w:autoSpaceDE w:val="0"/>
        <w:autoSpaceDN w:val="0"/>
        <w:adjustRightInd w:val="0"/>
        <w:spacing w:line="320" w:lineRule="atLeast"/>
        <w:jc w:val="center"/>
        <w:rPr>
          <w:rFonts w:ascii="Arial" w:hAnsi="Arial" w:cs="Arial"/>
          <w:b/>
          <w:bCs/>
          <w:color w:val="000000"/>
          <w:sz w:val="22"/>
          <w:szCs w:val="22"/>
        </w:rPr>
      </w:pP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p w:rsidR="005E698B" w:rsidRDefault="005E698B" w:rsidP="001600E0">
      <w:pPr>
        <w:autoSpaceDE w:val="0"/>
        <w:autoSpaceDN w:val="0"/>
        <w:adjustRightInd w:val="0"/>
        <w:spacing w:line="320" w:lineRule="atLeast"/>
        <w:jc w:val="center"/>
        <w:rPr>
          <w:rFonts w:ascii="Arial" w:hAnsi="Arial" w:cs="Arial"/>
          <w:b/>
          <w:bCs/>
          <w:color w:val="000000"/>
          <w:sz w:val="22"/>
          <w:szCs w:val="22"/>
        </w:rPr>
      </w:pPr>
    </w:p>
    <w:tbl>
      <w:tblPr>
        <w:tblW w:w="9271" w:type="dxa"/>
        <w:tblInd w:w="55" w:type="dxa"/>
        <w:tblCellMar>
          <w:left w:w="70" w:type="dxa"/>
          <w:right w:w="70" w:type="dxa"/>
        </w:tblCellMar>
        <w:tblLook w:val="04A0"/>
      </w:tblPr>
      <w:tblGrid>
        <w:gridCol w:w="960"/>
        <w:gridCol w:w="2316"/>
        <w:gridCol w:w="960"/>
        <w:gridCol w:w="960"/>
        <w:gridCol w:w="1623"/>
        <w:gridCol w:w="2452"/>
      </w:tblGrid>
      <w:tr w:rsidR="005E698B" w:rsidRPr="005E698B" w:rsidTr="00735B15">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ITEM</w:t>
            </w:r>
          </w:p>
        </w:tc>
        <w:tc>
          <w:tcPr>
            <w:tcW w:w="2316"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ESPECIFICAÇÃO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UNID</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5E698B" w:rsidRPr="005E698B" w:rsidRDefault="005E698B" w:rsidP="00735B15">
            <w:pPr>
              <w:rPr>
                <w:rFonts w:ascii="Calibri" w:hAnsi="Calibri"/>
                <w:b/>
                <w:bCs/>
                <w:color w:val="000000"/>
                <w:sz w:val="22"/>
                <w:szCs w:val="22"/>
              </w:rPr>
            </w:pPr>
            <w:r w:rsidRPr="005E698B">
              <w:rPr>
                <w:rFonts w:ascii="Calibri" w:hAnsi="Calibri"/>
                <w:b/>
                <w:bCs/>
                <w:color w:val="000000"/>
                <w:sz w:val="22"/>
                <w:szCs w:val="22"/>
              </w:rPr>
              <w:t>QUANT</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b/>
                <w:bCs/>
                <w:color w:val="000000"/>
                <w:sz w:val="22"/>
                <w:szCs w:val="22"/>
              </w:rPr>
            </w:pPr>
            <w:r>
              <w:rPr>
                <w:rFonts w:ascii="Calibri" w:hAnsi="Calibri"/>
                <w:b/>
                <w:bCs/>
                <w:color w:val="000000"/>
                <w:sz w:val="22"/>
                <w:szCs w:val="22"/>
              </w:rPr>
              <w:t>VALOR UNIT</w:t>
            </w:r>
          </w:p>
        </w:tc>
        <w:tc>
          <w:tcPr>
            <w:tcW w:w="2452" w:type="dxa"/>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b/>
                <w:bCs/>
                <w:color w:val="000000"/>
                <w:sz w:val="22"/>
                <w:szCs w:val="22"/>
              </w:rPr>
            </w:pPr>
            <w:r>
              <w:rPr>
                <w:rFonts w:ascii="Calibri" w:hAnsi="Calibri"/>
                <w:b/>
                <w:bCs/>
                <w:color w:val="000000"/>
                <w:sz w:val="22"/>
                <w:szCs w:val="22"/>
              </w:rPr>
              <w:t>VALOR GLOBAL</w:t>
            </w:r>
          </w:p>
        </w:tc>
      </w:tr>
      <w:tr w:rsidR="005E698B" w:rsidRPr="005E698B" w:rsidTr="00735B1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proofErr w:type="gramStart"/>
            <w:r w:rsidRPr="005E698B">
              <w:rPr>
                <w:rFonts w:ascii="Calibri" w:hAnsi="Calibri"/>
                <w:color w:val="000000"/>
                <w:sz w:val="22"/>
                <w:szCs w:val="22"/>
              </w:rPr>
              <w:t>1</w:t>
            </w:r>
            <w:proofErr w:type="gramEnd"/>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ÓLEO DIESEL S-10</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r w:rsidRPr="005E698B">
              <w:rPr>
                <w:rFonts w:ascii="Calibri" w:hAnsi="Calibri"/>
                <w:color w:val="000000"/>
                <w:sz w:val="22"/>
                <w:szCs w:val="22"/>
              </w:rPr>
              <w:t>6000</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3,40 </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20.420,00 </w:t>
            </w:r>
          </w:p>
        </w:tc>
      </w:tr>
      <w:tr w:rsidR="005E698B" w:rsidRPr="005E698B" w:rsidTr="00735B1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proofErr w:type="gramStart"/>
            <w:r w:rsidRPr="005E698B">
              <w:rPr>
                <w:rFonts w:ascii="Calibri" w:hAnsi="Calibri"/>
                <w:color w:val="000000"/>
                <w:sz w:val="22"/>
                <w:szCs w:val="22"/>
              </w:rPr>
              <w:t>2</w:t>
            </w:r>
            <w:proofErr w:type="gramEnd"/>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xml:space="preserve">GASOLINA COMUM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LT</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jc w:val="right"/>
              <w:rPr>
                <w:rFonts w:ascii="Calibri" w:hAnsi="Calibri"/>
                <w:color w:val="000000"/>
                <w:sz w:val="22"/>
                <w:szCs w:val="22"/>
              </w:rPr>
            </w:pPr>
            <w:r w:rsidRPr="005E698B">
              <w:rPr>
                <w:rFonts w:ascii="Calibri" w:hAnsi="Calibri"/>
                <w:color w:val="000000"/>
                <w:sz w:val="22"/>
                <w:szCs w:val="22"/>
              </w:rPr>
              <w:t>2500</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3,70 </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9.241,67 </w:t>
            </w:r>
          </w:p>
        </w:tc>
      </w:tr>
      <w:tr w:rsidR="005E698B" w:rsidRPr="005E698B" w:rsidTr="00735B1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2316"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E698B" w:rsidRPr="005E698B" w:rsidRDefault="005E698B" w:rsidP="00735B15">
            <w:pPr>
              <w:rPr>
                <w:rFonts w:ascii="Calibri" w:hAnsi="Calibri"/>
                <w:color w:val="000000"/>
                <w:sz w:val="22"/>
                <w:szCs w:val="22"/>
              </w:rPr>
            </w:pPr>
            <w:r w:rsidRPr="005E698B">
              <w:rPr>
                <w:rFonts w:ascii="Calibri" w:hAnsi="Calibri"/>
                <w:color w:val="000000"/>
                <w:sz w:val="22"/>
                <w:szCs w:val="22"/>
              </w:rPr>
              <w:t> </w:t>
            </w:r>
          </w:p>
        </w:tc>
        <w:tc>
          <w:tcPr>
            <w:tcW w:w="1623" w:type="dxa"/>
            <w:tcBorders>
              <w:top w:val="single" w:sz="4" w:space="0" w:color="auto"/>
              <w:bottom w:val="single" w:sz="4" w:space="0" w:color="auto"/>
              <w:right w:val="single" w:sz="4" w:space="0" w:color="auto"/>
            </w:tcBorders>
            <w:vAlign w:val="bottom"/>
          </w:tcPr>
          <w:p w:rsidR="005E698B" w:rsidRDefault="005E698B" w:rsidP="00735B15">
            <w:pPr>
              <w:rPr>
                <w:rFonts w:ascii="Calibri" w:hAnsi="Calibri"/>
                <w:b/>
                <w:bCs/>
                <w:color w:val="000000"/>
                <w:sz w:val="22"/>
                <w:szCs w:val="22"/>
              </w:rPr>
            </w:pPr>
            <w:r>
              <w:rPr>
                <w:rFonts w:ascii="Calibri" w:hAnsi="Calibri"/>
                <w:b/>
                <w:bCs/>
                <w:color w:val="000000"/>
                <w:sz w:val="22"/>
                <w:szCs w:val="22"/>
              </w:rPr>
              <w:t>TOTAL GLOBAL</w:t>
            </w:r>
          </w:p>
        </w:tc>
        <w:tc>
          <w:tcPr>
            <w:tcW w:w="0" w:type="auto"/>
            <w:tcBorders>
              <w:top w:val="single" w:sz="4" w:space="0" w:color="auto"/>
              <w:left w:val="single" w:sz="4" w:space="0" w:color="auto"/>
              <w:bottom w:val="single" w:sz="4" w:space="0" w:color="auto"/>
              <w:right w:val="single" w:sz="4" w:space="0" w:color="auto"/>
            </w:tcBorders>
            <w:vAlign w:val="bottom"/>
          </w:tcPr>
          <w:p w:rsidR="005E698B" w:rsidRDefault="005E698B" w:rsidP="00735B15">
            <w:pPr>
              <w:rPr>
                <w:rFonts w:ascii="Calibri" w:hAnsi="Calibri"/>
                <w:color w:val="000000"/>
                <w:sz w:val="22"/>
                <w:szCs w:val="22"/>
              </w:rPr>
            </w:pPr>
            <w:r>
              <w:rPr>
                <w:rFonts w:ascii="Calibri" w:hAnsi="Calibri"/>
                <w:color w:val="000000"/>
                <w:sz w:val="22"/>
                <w:szCs w:val="22"/>
              </w:rPr>
              <w:t xml:space="preserve"> R$                      29.661,67 </w:t>
            </w:r>
          </w:p>
        </w:tc>
      </w:tr>
    </w:tbl>
    <w:p w:rsidR="00A81C30" w:rsidRDefault="00A81C30" w:rsidP="00946DDB">
      <w:pPr>
        <w:autoSpaceDE w:val="0"/>
        <w:autoSpaceDN w:val="0"/>
        <w:adjustRightInd w:val="0"/>
        <w:spacing w:line="320" w:lineRule="atLeast"/>
        <w:rPr>
          <w:rFonts w:ascii="Arial" w:hAnsi="Arial" w:cs="Arial"/>
          <w:b/>
          <w:bCs/>
          <w:color w:val="000000"/>
          <w:sz w:val="22"/>
          <w:szCs w:val="22"/>
        </w:rPr>
      </w:pP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FD" w:rsidRDefault="005118FD">
      <w:r>
        <w:separator/>
      </w:r>
    </w:p>
  </w:endnote>
  <w:endnote w:type="continuationSeparator" w:id="1">
    <w:p w:rsidR="005118FD" w:rsidRDefault="00511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FD" w:rsidRPr="00CE7B46" w:rsidRDefault="005118FD" w:rsidP="000C7A79">
    <w:pPr>
      <w:pStyle w:val="Rodap"/>
      <w:tabs>
        <w:tab w:val="left" w:pos="9638"/>
      </w:tabs>
      <w:ind w:left="-567" w:firstLine="567"/>
      <w:jc w:val="both"/>
      <w:rPr>
        <w:rFonts w:ascii="Book Antiqua" w:hAnsi="Book Antiqua"/>
        <w:sz w:val="13"/>
        <w:szCs w:val="13"/>
      </w:rPr>
    </w:pPr>
  </w:p>
  <w:p w:rsidR="005118FD" w:rsidRDefault="005118FD" w:rsidP="00F80D12">
    <w:pPr>
      <w:jc w:val="right"/>
      <w:rPr>
        <w:rFonts w:ascii="Arial" w:hAnsi="Arial" w:cs="Arial"/>
        <w:b/>
        <w:sz w:val="16"/>
        <w:szCs w:val="14"/>
      </w:rPr>
    </w:pPr>
    <w:r>
      <w:rPr>
        <w:rFonts w:ascii="Arial" w:hAnsi="Arial" w:cs="Arial"/>
        <w:b/>
        <w:sz w:val="16"/>
        <w:szCs w:val="14"/>
      </w:rPr>
      <w:t>Sandra Rosa Soares</w:t>
    </w:r>
  </w:p>
  <w:p w:rsidR="005118FD" w:rsidRPr="00D10239" w:rsidRDefault="005118FD" w:rsidP="00F80D12">
    <w:pPr>
      <w:jc w:val="right"/>
      <w:rPr>
        <w:rFonts w:ascii="Arial" w:hAnsi="Arial" w:cs="Arial"/>
        <w:b/>
        <w:sz w:val="16"/>
        <w:szCs w:val="14"/>
      </w:rPr>
    </w:pPr>
    <w:r>
      <w:rPr>
        <w:rFonts w:ascii="Arial" w:hAnsi="Arial" w:cs="Arial"/>
        <w:b/>
        <w:sz w:val="16"/>
        <w:szCs w:val="14"/>
      </w:rPr>
      <w:t>Pregoeira</w:t>
    </w:r>
  </w:p>
  <w:p w:rsidR="005118FD" w:rsidRPr="00D10239" w:rsidRDefault="005118FD" w:rsidP="00F80D12">
    <w:pPr>
      <w:jc w:val="right"/>
      <w:rPr>
        <w:rFonts w:ascii="Arial" w:hAnsi="Arial" w:cs="Arial"/>
        <w:b/>
        <w:sz w:val="16"/>
        <w:szCs w:val="14"/>
      </w:rPr>
    </w:pPr>
    <w:r w:rsidRPr="00D10239">
      <w:rPr>
        <w:rFonts w:ascii="Arial" w:hAnsi="Arial" w:cs="Arial"/>
        <w:b/>
        <w:sz w:val="16"/>
        <w:szCs w:val="14"/>
      </w:rPr>
      <w:t>Portaria nº 113/2016</w:t>
    </w:r>
  </w:p>
  <w:p w:rsidR="005118FD" w:rsidRPr="009336BA" w:rsidRDefault="005118FD"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FD" w:rsidRDefault="005118FD">
      <w:r>
        <w:separator/>
      </w:r>
    </w:p>
  </w:footnote>
  <w:footnote w:type="continuationSeparator" w:id="1">
    <w:p w:rsidR="005118FD" w:rsidRDefault="00511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FD" w:rsidRPr="00CF2916" w:rsidRDefault="001E1D11"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5118FD" w:rsidRPr="000C7A79" w:rsidRDefault="005118FD" w:rsidP="000C7A79"/>
            </w:txbxContent>
          </v:textbox>
        </v:shape>
      </w:pict>
    </w:r>
  </w:p>
  <w:p w:rsidR="005118FD" w:rsidRPr="00CF2916" w:rsidRDefault="001E1D11" w:rsidP="00A6191F">
    <w:pPr>
      <w:pStyle w:val="Cabealho"/>
      <w:contextualSpacing/>
      <w:jc w:val="right"/>
      <w:rPr>
        <w:rFonts w:ascii="Arial" w:hAnsi="Arial" w:cs="Arial"/>
        <w:b/>
        <w:bCs/>
        <w:sz w:val="24"/>
        <w:szCs w:val="24"/>
      </w:rPr>
    </w:pPr>
    <w:r w:rsidRPr="001E1D11">
      <w:rPr>
        <w:rFonts w:ascii="Arial" w:hAnsi="Arial" w:cs="Arial"/>
        <w:b/>
        <w:noProof/>
        <w:sz w:val="24"/>
        <w:szCs w:val="24"/>
      </w:rPr>
      <w:pict>
        <v:shape id="Caixa de texto 9" o:spid="_x0000_s1027" type="#_x0000_t202" style="position:absolute;left:0;text-align:left;margin-left:374.85pt;margin-top:44.2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" filled="f" stroked="f">
          <v:textbox style="mso-fit-shape-to-text:t">
            <w:txbxContent>
              <w:p w:rsidR="005118FD" w:rsidRPr="006D6BDE" w:rsidRDefault="005118FD" w:rsidP="00122396">
                <w:pPr>
                  <w:rPr>
                    <w:rFonts w:ascii="Arial" w:hAnsi="Arial" w:cs="Arial"/>
                    <w:sz w:val="18"/>
                    <w:szCs w:val="18"/>
                  </w:rPr>
                </w:pPr>
                <w:r w:rsidRPr="006D6BDE">
                  <w:rPr>
                    <w:rFonts w:ascii="Arial" w:hAnsi="Arial" w:cs="Arial"/>
                    <w:sz w:val="18"/>
                    <w:szCs w:val="18"/>
                  </w:rPr>
                  <w:t>Sandra Rosa Soares</w:t>
                </w:r>
              </w:p>
            </w:txbxContent>
          </v:textbox>
        </v:shape>
      </w:pict>
    </w:r>
    <w:r w:rsidRPr="001E1D11">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5118FD" w:rsidRPr="00345703" w:rsidRDefault="00513DDA" w:rsidP="00122396">
                <w:pPr>
                  <w:rPr>
                    <w:rFonts w:ascii="Arial" w:hAnsi="Arial" w:cs="Arial"/>
                    <w:sz w:val="22"/>
                    <w:szCs w:val="24"/>
                  </w:rPr>
                </w:pPr>
                <w:r>
                  <w:rPr>
                    <w:rFonts w:ascii="Arial" w:hAnsi="Arial" w:cs="Arial"/>
                    <w:sz w:val="22"/>
                    <w:szCs w:val="24"/>
                  </w:rPr>
                  <w:t>4684</w:t>
                </w:r>
                <w:r w:rsidR="005118FD" w:rsidRPr="00345703">
                  <w:rPr>
                    <w:rFonts w:ascii="Arial" w:hAnsi="Arial" w:cs="Arial"/>
                    <w:sz w:val="22"/>
                    <w:szCs w:val="24"/>
                  </w:rPr>
                  <w:t>/201</w:t>
                </w:r>
                <w:r w:rsidR="005118FD">
                  <w:rPr>
                    <w:rFonts w:ascii="Arial" w:hAnsi="Arial" w:cs="Arial"/>
                    <w:sz w:val="22"/>
                    <w:szCs w:val="24"/>
                  </w:rPr>
                  <w:t>7</w:t>
                </w:r>
              </w:p>
            </w:txbxContent>
          </v:textbox>
        </v:shape>
      </w:pict>
    </w:r>
    <w:r w:rsidR="005118FD"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118FD"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118FD" w:rsidRPr="00CF2916" w:rsidRDefault="005118FD"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5118FD" w:rsidRPr="00CF2916" w:rsidRDefault="005118FD"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5118FD" w:rsidRPr="00CF2916" w:rsidRDefault="005118FD"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5118FD" w:rsidRPr="00CF2916" w:rsidRDefault="005118FD"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5118FD" w:rsidRPr="00CF2916" w:rsidRDefault="005118FD"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FD" w:rsidRPr="00CF2916" w:rsidRDefault="001E1D11"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5118FD" w:rsidRPr="000C7A79" w:rsidRDefault="005118FD" w:rsidP="00CF2916"/>
            </w:txbxContent>
          </v:textbox>
        </v:shape>
      </w:pict>
    </w:r>
  </w:p>
  <w:p w:rsidR="005118FD" w:rsidRPr="00CF2916" w:rsidRDefault="001E1D11" w:rsidP="00CF2916">
    <w:pPr>
      <w:pStyle w:val="Cabealho"/>
      <w:contextualSpacing/>
      <w:jc w:val="right"/>
      <w:rPr>
        <w:rFonts w:ascii="Arial" w:hAnsi="Arial" w:cs="Arial"/>
        <w:b/>
        <w:bCs/>
        <w:sz w:val="24"/>
        <w:szCs w:val="24"/>
      </w:rPr>
    </w:pPr>
    <w:r w:rsidRPr="001E1D11">
      <w:rPr>
        <w:rFonts w:ascii="Arial" w:hAnsi="Arial" w:cs="Arial"/>
        <w:b/>
        <w:noProof/>
        <w:sz w:val="24"/>
        <w:szCs w:val="24"/>
      </w:rPr>
      <w:pict>
        <v:shape id="Caixa de texto 6" o:spid="_x0000_s1030" type="#_x0000_t202" style="position:absolute;left:0;text-align:left;margin-left:370.15pt;margin-top: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" filled="f" stroked="f">
          <v:textbox style="mso-fit-shape-to-text:t">
            <w:txbxContent>
              <w:p w:rsidR="005118FD" w:rsidRPr="006D6BDE" w:rsidRDefault="005118FD" w:rsidP="00812A2C">
                <w:pPr>
                  <w:rPr>
                    <w:rFonts w:ascii="Arial" w:hAnsi="Arial" w:cs="Arial"/>
                    <w:sz w:val="18"/>
                    <w:szCs w:val="18"/>
                  </w:rPr>
                </w:pPr>
                <w:r w:rsidRPr="006D6BDE">
                  <w:rPr>
                    <w:rFonts w:ascii="Arial" w:hAnsi="Arial" w:cs="Arial"/>
                    <w:sz w:val="18"/>
                    <w:szCs w:val="18"/>
                  </w:rPr>
                  <w:t xml:space="preserve">  Sandra Rosa Soares</w:t>
                </w:r>
              </w:p>
            </w:txbxContent>
          </v:textbox>
        </v:shape>
      </w:pict>
    </w:r>
    <w:r w:rsidRPr="001E1D11">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5118FD" w:rsidRPr="00345703" w:rsidRDefault="005118FD" w:rsidP="00812A2C">
                <w:pPr>
                  <w:rPr>
                    <w:rFonts w:ascii="Arial" w:hAnsi="Arial" w:cs="Arial"/>
                    <w:sz w:val="22"/>
                    <w:szCs w:val="24"/>
                  </w:rPr>
                </w:pPr>
                <w:r>
                  <w:rPr>
                    <w:rFonts w:ascii="Arial" w:hAnsi="Arial" w:cs="Arial"/>
                    <w:sz w:val="22"/>
                    <w:szCs w:val="24"/>
                  </w:rPr>
                  <w:t>4684</w:t>
                </w:r>
                <w:r w:rsidRPr="00345703">
                  <w:rPr>
                    <w:rFonts w:ascii="Arial" w:hAnsi="Arial" w:cs="Arial"/>
                    <w:sz w:val="22"/>
                    <w:szCs w:val="24"/>
                  </w:rPr>
                  <w:t>/201</w:t>
                </w:r>
                <w:r>
                  <w:rPr>
                    <w:rFonts w:ascii="Arial" w:hAnsi="Arial" w:cs="Arial"/>
                    <w:sz w:val="22"/>
                    <w:szCs w:val="24"/>
                  </w:rPr>
                  <w:t>7</w:t>
                </w:r>
              </w:p>
            </w:txbxContent>
          </v:textbox>
        </v:shape>
      </w:pict>
    </w:r>
    <w:r w:rsidR="005118FD"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118FD"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118FD" w:rsidRPr="00CF2916" w:rsidRDefault="005118FD"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5118FD" w:rsidRPr="00CF2916" w:rsidRDefault="005118FD"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5118FD" w:rsidRPr="00CF2916" w:rsidRDefault="005118FD"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5118FD" w:rsidRPr="00CF2916" w:rsidRDefault="005118FD" w:rsidP="00712DF5">
    <w:pPr>
      <w:contextualSpacing/>
      <w:jc w:val="center"/>
      <w:rPr>
        <w:rFonts w:ascii="Arial" w:hAnsi="Arial" w:cs="Arial"/>
        <w:b/>
        <w:sz w:val="24"/>
        <w:szCs w:val="24"/>
      </w:rPr>
    </w:pPr>
    <w:r>
      <w:rPr>
        <w:rFonts w:ascii="Arial" w:hAnsi="Arial" w:cs="Arial"/>
        <w:b/>
        <w:sz w:val="24"/>
        <w:szCs w:val="24"/>
      </w:rPr>
      <w:t>DEPARTAMENTO</w:t>
    </w:r>
    <w:r w:rsidRPr="00CF2916">
      <w:rPr>
        <w:rFonts w:ascii="Arial" w:hAnsi="Arial" w:cs="Arial"/>
        <w:b/>
        <w:sz w:val="24"/>
        <w:szCs w:val="24"/>
      </w:rPr>
      <w:t xml:space="preserve"> MUNICIPAL DE COMPRAS E LICITAÇÕES</w:t>
    </w:r>
  </w:p>
  <w:p w:rsidR="005118FD" w:rsidRPr="00CF2916" w:rsidRDefault="005118FD" w:rsidP="00CF2916">
    <w:pPr>
      <w:pStyle w:val="Cabealho"/>
      <w:contextualSpacing/>
      <w:rPr>
        <w:rFonts w:ascii="Arial" w:hAnsi="Arial" w:cs="Arial"/>
        <w:b/>
        <w:sz w:val="24"/>
        <w:szCs w:val="24"/>
      </w:rPr>
    </w:pPr>
  </w:p>
  <w:p w:rsidR="005118FD" w:rsidRDefault="005118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4646C11"/>
    <w:multiLevelType w:val="hybridMultilevel"/>
    <w:tmpl w:val="A42A86FE"/>
    <w:lvl w:ilvl="0" w:tplc="DBAA9F8E">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36">
    <w:nsid w:val="45976ECB"/>
    <w:multiLevelType w:val="hybridMultilevel"/>
    <w:tmpl w:val="230E3C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66801A19"/>
    <w:multiLevelType w:val="multilevel"/>
    <w:tmpl w:val="5B7CF7E8"/>
    <w:lvl w:ilvl="0">
      <w:start w:val="8"/>
      <w:numFmt w:val="decimal"/>
      <w:lvlText w:val="%1."/>
      <w:lvlJc w:val="left"/>
      <w:pPr>
        <w:ind w:left="705" w:hanging="705"/>
      </w:pPr>
    </w:lvl>
    <w:lvl w:ilvl="1">
      <w:start w:val="2"/>
      <w:numFmt w:val="decimal"/>
      <w:lvlText w:val="%1.%2."/>
      <w:lvlJc w:val="left"/>
      <w:pPr>
        <w:ind w:left="1108" w:hanging="705"/>
      </w:pPr>
    </w:lvl>
    <w:lvl w:ilvl="2">
      <w:start w:val="4"/>
      <w:numFmt w:val="decimal"/>
      <w:lvlText w:val="%1.%2.%3."/>
      <w:lvlJc w:val="left"/>
      <w:pPr>
        <w:ind w:left="1526" w:hanging="720"/>
      </w:pPr>
    </w:lvl>
    <w:lvl w:ilvl="3">
      <w:start w:val="2"/>
      <w:numFmt w:val="decimal"/>
      <w:lvlText w:val="%1.%2.%3.%4."/>
      <w:lvlJc w:val="left"/>
      <w:pPr>
        <w:ind w:left="1929" w:hanging="720"/>
      </w:pPr>
    </w:lvl>
    <w:lvl w:ilvl="4">
      <w:start w:val="1"/>
      <w:numFmt w:val="decimal"/>
      <w:lvlText w:val="%1.%2.%3.%4.%5."/>
      <w:lvlJc w:val="left"/>
      <w:pPr>
        <w:ind w:left="2692" w:hanging="1080"/>
      </w:pPr>
      <w:rPr>
        <w:b/>
      </w:r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47">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9">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0">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b/>
        <w:color w:val="auto"/>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45"/>
  </w:num>
  <w:num w:numId="2">
    <w:abstractNumId w:val="19"/>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38"/>
  </w:num>
  <w:num w:numId="8">
    <w:abstractNumId w:val="31"/>
  </w:num>
  <w:num w:numId="9">
    <w:abstractNumId w:val="32"/>
  </w:num>
  <w:num w:numId="10">
    <w:abstractNumId w:val="15"/>
  </w:num>
  <w:num w:numId="11">
    <w:abstractNumId w:val="24"/>
  </w:num>
  <w:num w:numId="12">
    <w:abstractNumId w:val="23"/>
  </w:num>
  <w:num w:numId="13">
    <w:abstractNumId w:val="44"/>
  </w:num>
  <w:num w:numId="14">
    <w:abstractNumId w:val="40"/>
  </w:num>
  <w:num w:numId="15">
    <w:abstractNumId w:val="51"/>
  </w:num>
  <w:num w:numId="16">
    <w:abstractNumId w:val="30"/>
  </w:num>
  <w:num w:numId="17">
    <w:abstractNumId w:val="41"/>
  </w:num>
  <w:num w:numId="18">
    <w:abstractNumId w:val="50"/>
  </w:num>
  <w:num w:numId="19">
    <w:abstractNumId w:val="14"/>
  </w:num>
  <w:num w:numId="20">
    <w:abstractNumId w:val="43"/>
  </w:num>
  <w:num w:numId="21">
    <w:abstractNumId w:val="25"/>
  </w:num>
  <w:num w:numId="22">
    <w:abstractNumId w:val="17"/>
  </w:num>
  <w:num w:numId="23">
    <w:abstractNumId w:val="29"/>
  </w:num>
  <w:num w:numId="24">
    <w:abstractNumId w:val="49"/>
  </w:num>
  <w:num w:numId="25">
    <w:abstractNumId w:val="37"/>
  </w:num>
  <w:num w:numId="26">
    <w:abstractNumId w:val="48"/>
  </w:num>
  <w:num w:numId="27">
    <w:abstractNumId w:val="26"/>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8"/>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5B1"/>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348"/>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B4879"/>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9C9"/>
    <w:rsid w:val="00124B93"/>
    <w:rsid w:val="001255EC"/>
    <w:rsid w:val="00126525"/>
    <w:rsid w:val="00126701"/>
    <w:rsid w:val="0012677C"/>
    <w:rsid w:val="00126FC8"/>
    <w:rsid w:val="00127321"/>
    <w:rsid w:val="00132C87"/>
    <w:rsid w:val="00133204"/>
    <w:rsid w:val="00134377"/>
    <w:rsid w:val="00134D7C"/>
    <w:rsid w:val="00135683"/>
    <w:rsid w:val="00135A4A"/>
    <w:rsid w:val="0013748E"/>
    <w:rsid w:val="001409BB"/>
    <w:rsid w:val="00140C07"/>
    <w:rsid w:val="001411F7"/>
    <w:rsid w:val="0014168B"/>
    <w:rsid w:val="00141E19"/>
    <w:rsid w:val="001424DE"/>
    <w:rsid w:val="00142E64"/>
    <w:rsid w:val="001442BC"/>
    <w:rsid w:val="001446FD"/>
    <w:rsid w:val="0014591A"/>
    <w:rsid w:val="001500F1"/>
    <w:rsid w:val="001506D8"/>
    <w:rsid w:val="00150F24"/>
    <w:rsid w:val="00151445"/>
    <w:rsid w:val="0015207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1D11"/>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44AB"/>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61E7"/>
    <w:rsid w:val="003C797A"/>
    <w:rsid w:val="003D1818"/>
    <w:rsid w:val="003D1A9E"/>
    <w:rsid w:val="003D22D4"/>
    <w:rsid w:val="003D2567"/>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3FFC"/>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599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577"/>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450"/>
    <w:rsid w:val="00505A5E"/>
    <w:rsid w:val="00505DC0"/>
    <w:rsid w:val="0050673B"/>
    <w:rsid w:val="0050734F"/>
    <w:rsid w:val="0050747F"/>
    <w:rsid w:val="00507658"/>
    <w:rsid w:val="00510468"/>
    <w:rsid w:val="005104FD"/>
    <w:rsid w:val="005118FD"/>
    <w:rsid w:val="00511D24"/>
    <w:rsid w:val="005127E1"/>
    <w:rsid w:val="00512C70"/>
    <w:rsid w:val="0051318D"/>
    <w:rsid w:val="00513910"/>
    <w:rsid w:val="00513DAB"/>
    <w:rsid w:val="00513DDA"/>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29D"/>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98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5F60"/>
    <w:rsid w:val="00696CB2"/>
    <w:rsid w:val="00696EB6"/>
    <w:rsid w:val="006978B9"/>
    <w:rsid w:val="00697962"/>
    <w:rsid w:val="00697BB4"/>
    <w:rsid w:val="006A030E"/>
    <w:rsid w:val="006A09BC"/>
    <w:rsid w:val="006A0DFD"/>
    <w:rsid w:val="006A110B"/>
    <w:rsid w:val="006A17BB"/>
    <w:rsid w:val="006A21A5"/>
    <w:rsid w:val="006A2C67"/>
    <w:rsid w:val="006A3FED"/>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2C00"/>
    <w:rsid w:val="006C41E8"/>
    <w:rsid w:val="006C5167"/>
    <w:rsid w:val="006C5465"/>
    <w:rsid w:val="006C64AB"/>
    <w:rsid w:val="006C6A08"/>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6B44"/>
    <w:rsid w:val="007016D4"/>
    <w:rsid w:val="007023DB"/>
    <w:rsid w:val="007036AD"/>
    <w:rsid w:val="00704861"/>
    <w:rsid w:val="00705DDB"/>
    <w:rsid w:val="007061AF"/>
    <w:rsid w:val="00706AC2"/>
    <w:rsid w:val="00706C74"/>
    <w:rsid w:val="0070740E"/>
    <w:rsid w:val="007075EB"/>
    <w:rsid w:val="0071107C"/>
    <w:rsid w:val="0071147E"/>
    <w:rsid w:val="00711EEC"/>
    <w:rsid w:val="00712021"/>
    <w:rsid w:val="00712DF5"/>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6069"/>
    <w:rsid w:val="00787541"/>
    <w:rsid w:val="007878B0"/>
    <w:rsid w:val="0079075C"/>
    <w:rsid w:val="007923CC"/>
    <w:rsid w:val="00792AF0"/>
    <w:rsid w:val="007935FC"/>
    <w:rsid w:val="00794547"/>
    <w:rsid w:val="0079603E"/>
    <w:rsid w:val="007960E5"/>
    <w:rsid w:val="00796785"/>
    <w:rsid w:val="00797405"/>
    <w:rsid w:val="00797610"/>
    <w:rsid w:val="00797A4E"/>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2EF6"/>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817"/>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451"/>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6DDB"/>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B57"/>
    <w:rsid w:val="00972CDD"/>
    <w:rsid w:val="00972D4F"/>
    <w:rsid w:val="00976040"/>
    <w:rsid w:val="0097607A"/>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5620"/>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7BB"/>
    <w:rsid w:val="00A609A1"/>
    <w:rsid w:val="00A6191F"/>
    <w:rsid w:val="00A6193F"/>
    <w:rsid w:val="00A632E5"/>
    <w:rsid w:val="00A645D4"/>
    <w:rsid w:val="00A64624"/>
    <w:rsid w:val="00A65578"/>
    <w:rsid w:val="00A67022"/>
    <w:rsid w:val="00A67102"/>
    <w:rsid w:val="00A731A8"/>
    <w:rsid w:val="00A748E5"/>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94A"/>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0826"/>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689C"/>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1128"/>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55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695C"/>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DE7"/>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F5"/>
    <w:rsid w:val="00CF4C75"/>
    <w:rsid w:val="00CF4ED8"/>
    <w:rsid w:val="00CF6072"/>
    <w:rsid w:val="00CF6CB5"/>
    <w:rsid w:val="00D013E9"/>
    <w:rsid w:val="00D01DE0"/>
    <w:rsid w:val="00D025E2"/>
    <w:rsid w:val="00D03061"/>
    <w:rsid w:val="00D03139"/>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09E"/>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77765"/>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4747"/>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2BFB"/>
    <w:rsid w:val="00DD304E"/>
    <w:rsid w:val="00DD33D5"/>
    <w:rsid w:val="00DD37B0"/>
    <w:rsid w:val="00DD3907"/>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DCC"/>
    <w:rsid w:val="00E67E9E"/>
    <w:rsid w:val="00E70824"/>
    <w:rsid w:val="00E70A7C"/>
    <w:rsid w:val="00E70C66"/>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EF76C6"/>
    <w:rsid w:val="00F00057"/>
    <w:rsid w:val="00F0117D"/>
    <w:rsid w:val="00F01FCC"/>
    <w:rsid w:val="00F02549"/>
    <w:rsid w:val="00F0262D"/>
    <w:rsid w:val="00F02F6E"/>
    <w:rsid w:val="00F0324D"/>
    <w:rsid w:val="00F049ED"/>
    <w:rsid w:val="00F04A59"/>
    <w:rsid w:val="00F0541B"/>
    <w:rsid w:val="00F05DF9"/>
    <w:rsid w:val="00F101FB"/>
    <w:rsid w:val="00F10DBA"/>
    <w:rsid w:val="00F12032"/>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DCB"/>
    <w:rsid w:val="00FA4EAE"/>
    <w:rsid w:val="00FA5086"/>
    <w:rsid w:val="00FA5A1E"/>
    <w:rsid w:val="00FA6229"/>
    <w:rsid w:val="00FA6277"/>
    <w:rsid w:val="00FA7D46"/>
    <w:rsid w:val="00FB001F"/>
    <w:rsid w:val="00FB07DD"/>
    <w:rsid w:val="00FB0AF6"/>
    <w:rsid w:val="00FB1681"/>
    <w:rsid w:val="00FB1818"/>
    <w:rsid w:val="00FB30D2"/>
    <w:rsid w:val="00FB48AC"/>
    <w:rsid w:val="00FB4C57"/>
    <w:rsid w:val="00FB4D32"/>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16295012">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1530021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76821837">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975778">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B33E-070C-47E0-8B60-F87F12A5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17872</Words>
  <Characters>103159</Characters>
  <Application>Microsoft Office Word</Application>
  <DocSecurity>0</DocSecurity>
  <Lines>859</Lines>
  <Paragraphs>241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120790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2017-09-28T15:23:00Z</cp:lastPrinted>
  <dcterms:created xsi:type="dcterms:W3CDTF">2017-11-21T21:04:00Z</dcterms:created>
  <dcterms:modified xsi:type="dcterms:W3CDTF">2017-11-21T21:04:00Z</dcterms:modified>
</cp:coreProperties>
</file>